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DEB" w:rsidRPr="00CE52A2" w:rsidRDefault="00216DEB" w:rsidP="00216DEB">
      <w:pPr>
        <w:rPr>
          <w:rFonts w:ascii="Arial" w:hAnsi="Arial"/>
          <w:b/>
          <w:sz w:val="20"/>
        </w:rPr>
      </w:pPr>
      <w:r>
        <w:rPr>
          <w:rFonts w:ascii="Arial" w:hAnsi="Arial"/>
          <w:b/>
          <w:sz w:val="20"/>
        </w:rPr>
        <w:t>Appendix E</w:t>
      </w:r>
      <w:r w:rsidRPr="00CE52A2">
        <w:rPr>
          <w:rFonts w:ascii="Arial" w:hAnsi="Arial"/>
          <w:b/>
          <w:sz w:val="20"/>
        </w:rPr>
        <w:t xml:space="preserve">. Table </w:t>
      </w:r>
      <w:r>
        <w:rPr>
          <w:rFonts w:ascii="Arial" w:hAnsi="Arial"/>
          <w:b/>
          <w:sz w:val="20"/>
        </w:rPr>
        <w:t>7</w:t>
      </w:r>
      <w:r w:rsidRPr="00CE52A2">
        <w:rPr>
          <w:rFonts w:ascii="Arial" w:hAnsi="Arial"/>
          <w:b/>
          <w:sz w:val="20"/>
        </w:rPr>
        <w:t xml:space="preserve">. Evidence Table for the nonpharmacologic studies </w:t>
      </w:r>
    </w:p>
    <w:tbl>
      <w:tblPr>
        <w:tblW w:w="13608" w:type="dxa"/>
        <w:tblBorders>
          <w:top w:val="single" w:sz="4" w:space="0" w:color="auto"/>
          <w:bottom w:val="single" w:sz="4" w:space="0" w:color="auto"/>
          <w:insideH w:val="single" w:sz="4" w:space="0" w:color="auto"/>
        </w:tblBorders>
        <w:tblLayout w:type="fixed"/>
        <w:tblLook w:val="04A0"/>
      </w:tblPr>
      <w:tblGrid>
        <w:gridCol w:w="2178"/>
        <w:gridCol w:w="3240"/>
        <w:gridCol w:w="2610"/>
        <w:gridCol w:w="2790"/>
        <w:gridCol w:w="2790"/>
      </w:tblGrid>
      <w:tr w:rsidR="00216DEB" w:rsidRPr="007E0BAD" w:rsidTr="004A4E3A">
        <w:trPr>
          <w:tblHeader/>
        </w:trPr>
        <w:tc>
          <w:tcPr>
            <w:tcW w:w="2178" w:type="dxa"/>
            <w:vAlign w:val="center"/>
            <w:hideMark/>
          </w:tcPr>
          <w:p w:rsidR="00216DEB" w:rsidRDefault="00216DEB" w:rsidP="004A4E3A">
            <w:pPr>
              <w:rPr>
                <w:rFonts w:ascii="Arial" w:hAnsi="Arial"/>
                <w:b/>
                <w:bCs/>
                <w:color w:val="000000"/>
                <w:sz w:val="18"/>
                <w:szCs w:val="18"/>
              </w:rPr>
            </w:pPr>
          </w:p>
          <w:p w:rsidR="00216DEB" w:rsidRPr="007E0BAD" w:rsidRDefault="00216DEB" w:rsidP="004A4E3A">
            <w:pPr>
              <w:rPr>
                <w:rFonts w:ascii="Arial" w:hAnsi="Arial"/>
                <w:b/>
                <w:bCs/>
                <w:color w:val="000000"/>
                <w:sz w:val="18"/>
                <w:szCs w:val="18"/>
              </w:rPr>
            </w:pPr>
            <w:r w:rsidRPr="007E0BAD">
              <w:rPr>
                <w:rFonts w:ascii="Arial" w:hAnsi="Arial"/>
                <w:b/>
                <w:bCs/>
                <w:color w:val="000000"/>
                <w:sz w:val="18"/>
                <w:szCs w:val="18"/>
              </w:rPr>
              <w:t>Study</w:t>
            </w:r>
            <w:r>
              <w:rPr>
                <w:rFonts w:ascii="Arial" w:hAnsi="Arial"/>
                <w:b/>
                <w:bCs/>
                <w:color w:val="000000"/>
                <w:sz w:val="18"/>
                <w:szCs w:val="18"/>
              </w:rPr>
              <w:t xml:space="preserve"> Characteristics</w:t>
            </w:r>
          </w:p>
          <w:p w:rsidR="00216DEB" w:rsidRPr="007E0BAD" w:rsidRDefault="00216DEB" w:rsidP="004A4E3A">
            <w:pPr>
              <w:jc w:val="center"/>
              <w:rPr>
                <w:rFonts w:ascii="Arial" w:hAnsi="Arial"/>
                <w:b/>
                <w:bCs/>
                <w:color w:val="000000"/>
                <w:sz w:val="18"/>
                <w:szCs w:val="18"/>
              </w:rPr>
            </w:pPr>
            <w:r>
              <w:rPr>
                <w:rFonts w:ascii="Arial" w:hAnsi="Arial"/>
                <w:b/>
                <w:bCs/>
                <w:color w:val="000000"/>
                <w:sz w:val="18"/>
                <w:szCs w:val="18"/>
              </w:rPr>
              <w:t>and Design</w:t>
            </w:r>
          </w:p>
        </w:tc>
        <w:tc>
          <w:tcPr>
            <w:tcW w:w="3240" w:type="dxa"/>
            <w:vAlign w:val="center"/>
          </w:tcPr>
          <w:p w:rsidR="00216DEB" w:rsidRDefault="00216DEB" w:rsidP="004A4E3A">
            <w:pPr>
              <w:rPr>
                <w:rFonts w:ascii="Arial" w:hAnsi="Arial"/>
                <w:sz w:val="18"/>
                <w:szCs w:val="18"/>
              </w:rPr>
            </w:pPr>
          </w:p>
          <w:p w:rsidR="00216DEB" w:rsidRPr="007955E0" w:rsidRDefault="00216DEB" w:rsidP="004A4E3A">
            <w:pPr>
              <w:rPr>
                <w:rFonts w:ascii="Arial" w:hAnsi="Arial"/>
                <w:b/>
                <w:sz w:val="18"/>
                <w:szCs w:val="18"/>
              </w:rPr>
            </w:pPr>
            <w:r w:rsidRPr="007955E0">
              <w:rPr>
                <w:rFonts w:ascii="Arial" w:hAnsi="Arial"/>
                <w:b/>
                <w:sz w:val="18"/>
                <w:szCs w:val="18"/>
              </w:rPr>
              <w:t>Inclusion/Exclusion criteria</w:t>
            </w:r>
          </w:p>
          <w:p w:rsidR="00216DEB" w:rsidRPr="007E0BAD" w:rsidRDefault="00216DEB" w:rsidP="004A4E3A">
            <w:pPr>
              <w:rPr>
                <w:rFonts w:ascii="Arial" w:hAnsi="Arial"/>
                <w:b/>
                <w:bCs/>
                <w:color w:val="000000"/>
                <w:sz w:val="18"/>
                <w:szCs w:val="18"/>
              </w:rPr>
            </w:pPr>
          </w:p>
        </w:tc>
        <w:tc>
          <w:tcPr>
            <w:tcW w:w="2610" w:type="dxa"/>
            <w:vAlign w:val="center"/>
            <w:hideMark/>
          </w:tcPr>
          <w:p w:rsidR="00216DEB" w:rsidRPr="007E0BAD" w:rsidRDefault="00216DEB" w:rsidP="004A4E3A">
            <w:pPr>
              <w:rPr>
                <w:rFonts w:ascii="Arial" w:hAnsi="Arial"/>
                <w:b/>
                <w:bCs/>
                <w:color w:val="000000"/>
                <w:sz w:val="18"/>
                <w:szCs w:val="18"/>
              </w:rPr>
            </w:pPr>
            <w:r>
              <w:rPr>
                <w:rFonts w:ascii="Arial" w:hAnsi="Arial"/>
                <w:b/>
                <w:bCs/>
                <w:color w:val="000000"/>
                <w:sz w:val="18"/>
                <w:szCs w:val="18"/>
              </w:rPr>
              <w:t>Participant Characteristics</w:t>
            </w:r>
          </w:p>
        </w:tc>
        <w:tc>
          <w:tcPr>
            <w:tcW w:w="2790" w:type="dxa"/>
            <w:vAlign w:val="center"/>
            <w:hideMark/>
          </w:tcPr>
          <w:p w:rsidR="00216DEB" w:rsidRPr="007E0BAD" w:rsidRDefault="00216DEB" w:rsidP="004A4E3A">
            <w:pPr>
              <w:rPr>
                <w:rFonts w:ascii="Arial" w:hAnsi="Arial"/>
                <w:b/>
                <w:bCs/>
                <w:color w:val="000000"/>
                <w:sz w:val="18"/>
                <w:szCs w:val="18"/>
              </w:rPr>
            </w:pPr>
            <w:r>
              <w:rPr>
                <w:rFonts w:ascii="Arial" w:hAnsi="Arial"/>
                <w:b/>
                <w:bCs/>
                <w:color w:val="000000"/>
                <w:sz w:val="18"/>
                <w:szCs w:val="18"/>
              </w:rPr>
              <w:t>Intervention (daily dose) /Comparator (daily dose)</w:t>
            </w:r>
          </w:p>
        </w:tc>
        <w:tc>
          <w:tcPr>
            <w:tcW w:w="2790" w:type="dxa"/>
            <w:vAlign w:val="center"/>
            <w:hideMark/>
          </w:tcPr>
          <w:p w:rsidR="00216DEB" w:rsidRPr="007E0BAD" w:rsidRDefault="00216DEB" w:rsidP="004A4E3A">
            <w:pPr>
              <w:tabs>
                <w:tab w:val="left" w:pos="1193"/>
              </w:tabs>
              <w:rPr>
                <w:rFonts w:ascii="Arial" w:hAnsi="Arial"/>
                <w:b/>
                <w:bCs/>
                <w:color w:val="000000"/>
                <w:sz w:val="18"/>
                <w:szCs w:val="18"/>
              </w:rPr>
            </w:pPr>
            <w:r w:rsidRPr="007E0BAD">
              <w:rPr>
                <w:rFonts w:ascii="Arial" w:hAnsi="Arial"/>
                <w:b/>
                <w:bCs/>
                <w:color w:val="000000"/>
                <w:sz w:val="18"/>
                <w:szCs w:val="18"/>
              </w:rPr>
              <w:t>Study Quality</w:t>
            </w:r>
            <w:r>
              <w:rPr>
                <w:rFonts w:ascii="Arial" w:hAnsi="Arial"/>
                <w:b/>
                <w:bCs/>
                <w:color w:val="000000"/>
                <w:sz w:val="18"/>
                <w:szCs w:val="18"/>
              </w:rPr>
              <w:t xml:space="preserve"> and Applicability</w:t>
            </w:r>
          </w:p>
        </w:tc>
      </w:tr>
      <w:tr w:rsidR="00216DEB" w:rsidRPr="007E0BAD" w:rsidTr="004A4E3A">
        <w:tc>
          <w:tcPr>
            <w:tcW w:w="2178" w:type="dxa"/>
            <w:shd w:val="clear" w:color="auto" w:fill="auto"/>
            <w:hideMark/>
          </w:tcPr>
          <w:p w:rsidR="00216DEB" w:rsidRPr="00402F63" w:rsidRDefault="00216DEB" w:rsidP="004A4E3A">
            <w:pPr>
              <w:rPr>
                <w:rFonts w:ascii="Arial" w:hAnsi="Arial"/>
                <w:b/>
                <w:sz w:val="18"/>
                <w:szCs w:val="18"/>
              </w:rPr>
            </w:pPr>
            <w:r w:rsidRPr="00397DF4">
              <w:rPr>
                <w:rFonts w:ascii="Arial" w:hAnsi="Arial"/>
                <w:b/>
                <w:sz w:val="18"/>
                <w:szCs w:val="18"/>
              </w:rPr>
              <w:t>Study ID</w:t>
            </w:r>
          </w:p>
          <w:p w:rsidR="00216DEB" w:rsidRDefault="00216DEB" w:rsidP="004A4E3A">
            <w:pPr>
              <w:rPr>
                <w:rFonts w:ascii="Arial" w:hAnsi="Arial"/>
                <w:bCs/>
                <w:sz w:val="18"/>
                <w:szCs w:val="18"/>
              </w:rPr>
            </w:pPr>
            <w:r>
              <w:rPr>
                <w:rFonts w:ascii="Arial" w:hAnsi="Arial"/>
                <w:bCs/>
                <w:sz w:val="18"/>
                <w:szCs w:val="18"/>
              </w:rPr>
              <w:t>Mitchell, 2011</w:t>
            </w:r>
          </w:p>
          <w:p w:rsidR="00216DEB" w:rsidRDefault="00216DEB" w:rsidP="004A4E3A">
            <w:pPr>
              <w:rPr>
                <w:rFonts w:ascii="Arial" w:hAnsi="Arial"/>
                <w:bCs/>
                <w:sz w:val="18"/>
                <w:szCs w:val="18"/>
              </w:rPr>
            </w:pPr>
          </w:p>
          <w:p w:rsidR="00216DEB" w:rsidRPr="00A759D2" w:rsidRDefault="00216DEB" w:rsidP="004A4E3A">
            <w:pPr>
              <w:rPr>
                <w:rFonts w:ascii="Arial" w:hAnsi="Arial"/>
                <w:b/>
                <w:bCs/>
                <w:sz w:val="18"/>
                <w:szCs w:val="18"/>
              </w:rPr>
            </w:pPr>
            <w:r>
              <w:rPr>
                <w:rFonts w:ascii="Arial" w:eastAsia="StonePrint-Roman" w:hAnsi="Arial"/>
                <w:b/>
                <w:sz w:val="18"/>
                <w:szCs w:val="18"/>
              </w:rPr>
              <w:t>Near-infrared light</w:t>
            </w:r>
          </w:p>
          <w:p w:rsidR="00216DEB" w:rsidRDefault="00216DEB" w:rsidP="004A4E3A">
            <w:pPr>
              <w:rPr>
                <w:rFonts w:ascii="Arial" w:hAnsi="Arial"/>
                <w:bCs/>
                <w:sz w:val="18"/>
                <w:szCs w:val="18"/>
              </w:rPr>
            </w:pPr>
          </w:p>
          <w:p w:rsidR="00216DEB" w:rsidRPr="007E0BAD" w:rsidRDefault="00216DEB" w:rsidP="004A4E3A">
            <w:pPr>
              <w:rPr>
                <w:rFonts w:ascii="Arial" w:hAnsi="Arial"/>
                <w:bCs/>
                <w:sz w:val="18"/>
                <w:szCs w:val="18"/>
              </w:rPr>
            </w:pPr>
            <w:r w:rsidRPr="00402F63">
              <w:rPr>
                <w:rFonts w:ascii="Arial" w:hAnsi="Arial"/>
                <w:b/>
                <w:bCs/>
                <w:sz w:val="18"/>
                <w:szCs w:val="18"/>
              </w:rPr>
              <w:t>Geographical Location</w:t>
            </w:r>
            <w:r w:rsidRPr="007E0BAD">
              <w:rPr>
                <w:rFonts w:ascii="Arial" w:hAnsi="Arial"/>
                <w:bCs/>
                <w:sz w:val="18"/>
                <w:szCs w:val="18"/>
              </w:rPr>
              <w:t xml:space="preserve">: </w:t>
            </w:r>
          </w:p>
          <w:p w:rsidR="00216DEB" w:rsidRDefault="00216DEB" w:rsidP="004A4E3A">
            <w:pPr>
              <w:rPr>
                <w:rFonts w:ascii="Arial" w:hAnsi="Arial"/>
                <w:bCs/>
                <w:sz w:val="18"/>
                <w:szCs w:val="18"/>
              </w:rPr>
            </w:pPr>
            <w:r>
              <w:rPr>
                <w:rFonts w:ascii="Arial" w:hAnsi="Arial"/>
                <w:bCs/>
                <w:sz w:val="18"/>
                <w:szCs w:val="18"/>
              </w:rPr>
              <w:t>US</w:t>
            </w:r>
          </w:p>
          <w:p w:rsidR="00216DEB" w:rsidRDefault="00216DEB" w:rsidP="004A4E3A">
            <w:pPr>
              <w:rPr>
                <w:rFonts w:ascii="Arial" w:hAnsi="Arial"/>
                <w:bCs/>
                <w:sz w:val="18"/>
                <w:szCs w:val="18"/>
              </w:rPr>
            </w:pPr>
          </w:p>
          <w:p w:rsidR="00216DEB" w:rsidRPr="007E0BAD" w:rsidRDefault="00216DEB" w:rsidP="004A4E3A">
            <w:pPr>
              <w:rPr>
                <w:rFonts w:ascii="Arial" w:hAnsi="Arial"/>
                <w:bCs/>
                <w:sz w:val="18"/>
                <w:szCs w:val="18"/>
              </w:rPr>
            </w:pPr>
            <w:r w:rsidRPr="00402F63">
              <w:rPr>
                <w:rFonts w:ascii="Arial" w:hAnsi="Arial"/>
                <w:b/>
                <w:bCs/>
                <w:sz w:val="18"/>
                <w:szCs w:val="18"/>
              </w:rPr>
              <w:t>Funding source</w:t>
            </w:r>
            <w:r w:rsidRPr="007E0BAD">
              <w:rPr>
                <w:rFonts w:ascii="Arial" w:hAnsi="Arial"/>
                <w:bCs/>
                <w:sz w:val="18"/>
                <w:szCs w:val="18"/>
              </w:rPr>
              <w:t xml:space="preserve">: </w:t>
            </w:r>
            <w:r>
              <w:rPr>
                <w:rFonts w:ascii="Arial" w:hAnsi="Arial"/>
                <w:bCs/>
                <w:sz w:val="18"/>
                <w:szCs w:val="18"/>
              </w:rPr>
              <w:t>Academic</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402F63">
              <w:rPr>
                <w:rFonts w:ascii="Arial" w:hAnsi="Arial"/>
                <w:b/>
                <w:sz w:val="18"/>
                <w:szCs w:val="18"/>
              </w:rPr>
              <w:t>Study Design</w:t>
            </w:r>
            <w:r>
              <w:rPr>
                <w:rFonts w:ascii="Arial" w:hAnsi="Arial"/>
                <w:sz w:val="18"/>
                <w:szCs w:val="18"/>
              </w:rPr>
              <w:t>:</w:t>
            </w:r>
          </w:p>
          <w:p w:rsidR="00216DEB" w:rsidRDefault="00216DEB" w:rsidP="004A4E3A">
            <w:pPr>
              <w:rPr>
                <w:rFonts w:ascii="Arial" w:hAnsi="Arial"/>
                <w:sz w:val="18"/>
                <w:szCs w:val="18"/>
              </w:rPr>
            </w:pPr>
            <w:r>
              <w:rPr>
                <w:rFonts w:ascii="Arial" w:hAnsi="Arial"/>
                <w:sz w:val="18"/>
                <w:szCs w:val="18"/>
              </w:rPr>
              <w:t>Prospective, randomized, single-blind, sham-controlled trial</w:t>
            </w:r>
          </w:p>
          <w:p w:rsidR="00216DEB" w:rsidRDefault="00216DEB" w:rsidP="004A4E3A">
            <w:pPr>
              <w:rPr>
                <w:rFonts w:ascii="Arial" w:hAnsi="Arial"/>
                <w:b/>
                <w:sz w:val="18"/>
                <w:szCs w:val="18"/>
              </w:rPr>
            </w:pPr>
          </w:p>
          <w:p w:rsidR="00216DEB" w:rsidRPr="00397DF4" w:rsidRDefault="00216DEB" w:rsidP="004A4E3A">
            <w:pPr>
              <w:rPr>
                <w:rFonts w:ascii="Arial" w:hAnsi="Arial"/>
                <w:b/>
                <w:sz w:val="18"/>
                <w:szCs w:val="18"/>
              </w:rPr>
            </w:pPr>
            <w:r w:rsidRPr="00397DF4">
              <w:rPr>
                <w:rFonts w:ascii="Arial" w:hAnsi="Arial"/>
                <w:b/>
                <w:sz w:val="18"/>
                <w:szCs w:val="18"/>
              </w:rPr>
              <w:t xml:space="preserve">Duration: </w:t>
            </w:r>
          </w:p>
          <w:p w:rsidR="00216DEB" w:rsidRPr="00397DF4" w:rsidRDefault="00216DEB" w:rsidP="004A4E3A">
            <w:pPr>
              <w:rPr>
                <w:rFonts w:ascii="Arial" w:hAnsi="Arial"/>
                <w:sz w:val="18"/>
                <w:szCs w:val="18"/>
              </w:rPr>
            </w:pPr>
            <w:r>
              <w:rPr>
                <w:rFonts w:ascii="Arial" w:hAnsi="Arial"/>
                <w:sz w:val="18"/>
                <w:szCs w:val="18"/>
              </w:rPr>
              <w:t>4</w:t>
            </w:r>
            <w:r w:rsidRPr="00397DF4">
              <w:rPr>
                <w:rFonts w:ascii="Arial" w:hAnsi="Arial"/>
                <w:sz w:val="18"/>
                <w:szCs w:val="18"/>
              </w:rPr>
              <w:t xml:space="preserve"> w</w:t>
            </w:r>
            <w:r>
              <w:rPr>
                <w:rFonts w:ascii="Arial" w:hAnsi="Arial"/>
                <w:sz w:val="18"/>
                <w:szCs w:val="18"/>
              </w:rPr>
              <w:t>ee</w:t>
            </w:r>
            <w:r w:rsidRPr="00397DF4">
              <w:rPr>
                <w:rFonts w:ascii="Arial" w:hAnsi="Arial"/>
                <w:sz w:val="18"/>
                <w:szCs w:val="18"/>
              </w:rPr>
              <w:t>ks</w:t>
            </w:r>
          </w:p>
          <w:p w:rsidR="00216DEB" w:rsidRPr="00397DF4" w:rsidRDefault="00216DEB" w:rsidP="004A4E3A">
            <w:pPr>
              <w:rPr>
                <w:rFonts w:ascii="Arial" w:hAnsi="Arial"/>
                <w:b/>
                <w:sz w:val="18"/>
                <w:szCs w:val="18"/>
              </w:rPr>
            </w:pPr>
          </w:p>
        </w:tc>
        <w:tc>
          <w:tcPr>
            <w:tcW w:w="3240" w:type="dxa"/>
          </w:tcPr>
          <w:p w:rsidR="00216DEB" w:rsidRDefault="00216DEB" w:rsidP="004A4E3A">
            <w:pPr>
              <w:autoSpaceDE w:val="0"/>
              <w:autoSpaceDN w:val="0"/>
              <w:adjustRightInd w:val="0"/>
              <w:rPr>
                <w:rFonts w:ascii="Arial" w:hAnsi="Arial"/>
                <w:b/>
                <w:sz w:val="18"/>
                <w:szCs w:val="18"/>
              </w:rPr>
            </w:pPr>
            <w:r w:rsidRPr="009F6675">
              <w:rPr>
                <w:rFonts w:ascii="Arial" w:hAnsi="Arial"/>
                <w:b/>
                <w:sz w:val="18"/>
                <w:szCs w:val="18"/>
              </w:rPr>
              <w:t>Inclusion criteria:</w:t>
            </w:r>
          </w:p>
          <w:p w:rsidR="00216DEB" w:rsidRDefault="00216DEB" w:rsidP="00216DEB">
            <w:pPr>
              <w:pStyle w:val="ListParagraph"/>
              <w:numPr>
                <w:ilvl w:val="0"/>
                <w:numId w:val="80"/>
              </w:numPr>
              <w:autoSpaceDE w:val="0"/>
              <w:autoSpaceDN w:val="0"/>
              <w:adjustRightInd w:val="0"/>
              <w:spacing w:after="0" w:line="240" w:lineRule="auto"/>
              <w:ind w:left="162" w:hanging="162"/>
              <w:rPr>
                <w:rFonts w:ascii="Arial" w:eastAsia="Times New Roman" w:hAnsi="Arial"/>
                <w:sz w:val="18"/>
                <w:szCs w:val="18"/>
              </w:rPr>
            </w:pPr>
            <w:r w:rsidRPr="004846C7">
              <w:rPr>
                <w:rFonts w:ascii="Arial" w:eastAsia="Times New Roman" w:hAnsi="Arial"/>
                <w:sz w:val="18"/>
                <w:szCs w:val="18"/>
              </w:rPr>
              <w:t xml:space="preserve">Met </w:t>
            </w:r>
            <w:r>
              <w:rPr>
                <w:rFonts w:ascii="Arial" w:eastAsia="Times New Roman" w:hAnsi="Arial"/>
                <w:sz w:val="18"/>
                <w:szCs w:val="18"/>
              </w:rPr>
              <w:t>the 4 minimal criteria established by the IRLS for the diagnosis of RLS</w:t>
            </w:r>
          </w:p>
          <w:p w:rsidR="00216DEB" w:rsidRDefault="00216DEB" w:rsidP="00216DEB">
            <w:pPr>
              <w:pStyle w:val="ListParagraph"/>
              <w:numPr>
                <w:ilvl w:val="0"/>
                <w:numId w:val="80"/>
              </w:numPr>
              <w:autoSpaceDE w:val="0"/>
              <w:autoSpaceDN w:val="0"/>
              <w:adjustRightInd w:val="0"/>
              <w:spacing w:after="0" w:line="240" w:lineRule="auto"/>
              <w:ind w:left="162" w:hanging="162"/>
              <w:rPr>
                <w:rFonts w:ascii="Arial" w:eastAsia="Times New Roman" w:hAnsi="Arial"/>
                <w:sz w:val="18"/>
                <w:szCs w:val="18"/>
              </w:rPr>
            </w:pPr>
            <w:r w:rsidRPr="00397DF4">
              <w:rPr>
                <w:rFonts w:ascii="Arial" w:eastAsia="Times New Roman" w:hAnsi="Arial"/>
                <w:sz w:val="18"/>
                <w:szCs w:val="18"/>
              </w:rPr>
              <w:t xml:space="preserve">IRLS </w:t>
            </w:r>
            <w:r>
              <w:rPr>
                <w:rFonts w:ascii="Arial" w:eastAsia="Times New Roman" w:hAnsi="Arial"/>
                <w:sz w:val="18"/>
                <w:szCs w:val="18"/>
              </w:rPr>
              <w:t xml:space="preserve">score </w:t>
            </w:r>
            <w:r w:rsidRPr="00397DF4">
              <w:rPr>
                <w:rFonts w:ascii="Arial" w:eastAsia="Times New Roman" w:hAnsi="Arial"/>
                <w:sz w:val="18"/>
                <w:szCs w:val="18"/>
              </w:rPr>
              <w:t>11</w:t>
            </w:r>
            <w:r>
              <w:rPr>
                <w:rFonts w:ascii="Arial" w:eastAsia="Times New Roman" w:hAnsi="Arial"/>
                <w:sz w:val="18"/>
                <w:szCs w:val="18"/>
              </w:rPr>
              <w:t>-20 points</w:t>
            </w:r>
          </w:p>
          <w:p w:rsidR="00216DEB" w:rsidRPr="004846C7" w:rsidRDefault="00216DEB" w:rsidP="00216DEB">
            <w:pPr>
              <w:pStyle w:val="ListParagraph"/>
              <w:numPr>
                <w:ilvl w:val="0"/>
                <w:numId w:val="80"/>
              </w:numPr>
              <w:autoSpaceDE w:val="0"/>
              <w:autoSpaceDN w:val="0"/>
              <w:adjustRightInd w:val="0"/>
              <w:spacing w:after="0" w:line="240" w:lineRule="auto"/>
              <w:ind w:left="162" w:hanging="162"/>
              <w:rPr>
                <w:rFonts w:ascii="Arial" w:eastAsia="Times New Roman" w:hAnsi="Arial"/>
                <w:sz w:val="18"/>
                <w:szCs w:val="18"/>
              </w:rPr>
            </w:pPr>
            <w:r>
              <w:rPr>
                <w:rFonts w:ascii="Arial" w:eastAsia="Times New Roman" w:hAnsi="Arial"/>
                <w:sz w:val="18"/>
                <w:szCs w:val="18"/>
              </w:rPr>
              <w:t>good skin integrity and no obvious signs of impaired circulation</w:t>
            </w:r>
          </w:p>
          <w:p w:rsidR="00216DEB" w:rsidRDefault="00216DEB" w:rsidP="004A4E3A">
            <w:pPr>
              <w:autoSpaceDE w:val="0"/>
              <w:autoSpaceDN w:val="0"/>
              <w:adjustRightInd w:val="0"/>
              <w:rPr>
                <w:rFonts w:ascii="Arial" w:hAnsi="Arial"/>
                <w:b/>
                <w:sz w:val="18"/>
                <w:szCs w:val="18"/>
              </w:rPr>
            </w:pPr>
          </w:p>
          <w:p w:rsidR="00216DEB" w:rsidRDefault="00216DEB" w:rsidP="004A4E3A">
            <w:pPr>
              <w:autoSpaceDE w:val="0"/>
              <w:autoSpaceDN w:val="0"/>
              <w:adjustRightInd w:val="0"/>
              <w:rPr>
                <w:rFonts w:ascii="Arial" w:hAnsi="Arial"/>
                <w:b/>
                <w:sz w:val="18"/>
                <w:szCs w:val="18"/>
              </w:rPr>
            </w:pPr>
            <w:r>
              <w:rPr>
                <w:rFonts w:ascii="Arial" w:hAnsi="Arial"/>
                <w:b/>
                <w:sz w:val="18"/>
                <w:szCs w:val="18"/>
              </w:rPr>
              <w:t>Ex</w:t>
            </w:r>
            <w:r w:rsidRPr="009F6675">
              <w:rPr>
                <w:rFonts w:ascii="Arial" w:hAnsi="Arial"/>
                <w:b/>
                <w:sz w:val="18"/>
                <w:szCs w:val="18"/>
              </w:rPr>
              <w:t>clusion criteria:</w:t>
            </w:r>
          </w:p>
          <w:p w:rsidR="00216DEB" w:rsidRPr="00D9129B" w:rsidRDefault="00216DEB" w:rsidP="00216DEB">
            <w:pPr>
              <w:pStyle w:val="ListParagraph"/>
              <w:numPr>
                <w:ilvl w:val="0"/>
                <w:numId w:val="81"/>
              </w:numPr>
              <w:autoSpaceDE w:val="0"/>
              <w:autoSpaceDN w:val="0"/>
              <w:adjustRightInd w:val="0"/>
              <w:spacing w:after="0" w:line="240" w:lineRule="auto"/>
              <w:ind w:left="162" w:hanging="162"/>
              <w:rPr>
                <w:rFonts w:ascii="Arial" w:eastAsia="Times New Roman" w:hAnsi="Arial"/>
                <w:sz w:val="18"/>
                <w:szCs w:val="18"/>
              </w:rPr>
            </w:pPr>
            <w:r w:rsidRPr="00D9129B">
              <w:rPr>
                <w:rFonts w:ascii="Arial" w:eastAsia="Times New Roman" w:hAnsi="Arial"/>
                <w:sz w:val="18"/>
                <w:szCs w:val="18"/>
              </w:rPr>
              <w:t xml:space="preserve">decreased sensation </w:t>
            </w:r>
          </w:p>
        </w:tc>
        <w:tc>
          <w:tcPr>
            <w:tcW w:w="2610" w:type="dxa"/>
            <w:shd w:val="clear" w:color="auto" w:fill="auto"/>
            <w:hideMark/>
          </w:tcPr>
          <w:p w:rsidR="00216DEB" w:rsidRDefault="00216DEB" w:rsidP="004A4E3A">
            <w:pPr>
              <w:rPr>
                <w:rFonts w:ascii="Arial" w:hAnsi="Arial"/>
                <w:sz w:val="18"/>
                <w:szCs w:val="18"/>
              </w:rPr>
            </w:pPr>
            <w:r w:rsidRPr="009F6675">
              <w:rPr>
                <w:rFonts w:ascii="Arial" w:hAnsi="Arial"/>
                <w:b/>
                <w:sz w:val="18"/>
                <w:szCs w:val="18"/>
              </w:rPr>
              <w:t>N</w:t>
            </w:r>
            <w:r>
              <w:rPr>
                <w:rFonts w:ascii="Arial" w:hAnsi="Arial"/>
                <w:sz w:val="18"/>
                <w:szCs w:val="18"/>
              </w:rPr>
              <w:t>=34</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9F6675">
              <w:rPr>
                <w:rFonts w:ascii="Arial" w:hAnsi="Arial"/>
                <w:b/>
                <w:sz w:val="18"/>
                <w:szCs w:val="18"/>
              </w:rPr>
              <w:t>Age (mean yr)</w:t>
            </w:r>
            <w:r>
              <w:rPr>
                <w:rFonts w:ascii="Arial" w:hAnsi="Arial"/>
                <w:sz w:val="18"/>
                <w:szCs w:val="18"/>
              </w:rPr>
              <w:t>: 55</w:t>
            </w:r>
          </w:p>
          <w:p w:rsidR="00216DEB" w:rsidRDefault="00216DEB" w:rsidP="004A4E3A">
            <w:pPr>
              <w:rPr>
                <w:rFonts w:ascii="Arial" w:hAnsi="Arial"/>
                <w:sz w:val="18"/>
                <w:szCs w:val="18"/>
              </w:rPr>
            </w:pPr>
          </w:p>
          <w:p w:rsidR="00216DEB" w:rsidRPr="009F6675" w:rsidRDefault="00216DEB" w:rsidP="004A4E3A">
            <w:pPr>
              <w:rPr>
                <w:rFonts w:ascii="Arial" w:hAnsi="Arial"/>
                <w:sz w:val="18"/>
                <w:szCs w:val="18"/>
              </w:rPr>
            </w:pPr>
            <w:r w:rsidRPr="009F6675">
              <w:rPr>
                <w:rFonts w:ascii="Arial" w:hAnsi="Arial"/>
                <w:b/>
                <w:sz w:val="18"/>
                <w:szCs w:val="18"/>
              </w:rPr>
              <w:t xml:space="preserve">Gender (Male %): </w:t>
            </w:r>
            <w:r w:rsidRPr="00362039">
              <w:rPr>
                <w:rFonts w:ascii="Arial" w:hAnsi="Arial"/>
                <w:sz w:val="18"/>
                <w:szCs w:val="18"/>
              </w:rPr>
              <w:t>41</w:t>
            </w:r>
          </w:p>
          <w:p w:rsidR="00216DEB" w:rsidRPr="009F6675" w:rsidRDefault="00216DEB" w:rsidP="004A4E3A">
            <w:pPr>
              <w:rPr>
                <w:rFonts w:ascii="Arial" w:hAnsi="Arial"/>
                <w:b/>
                <w:sz w:val="18"/>
                <w:szCs w:val="18"/>
              </w:rPr>
            </w:pPr>
          </w:p>
          <w:p w:rsidR="00216DEB" w:rsidRPr="009F6675" w:rsidRDefault="00216DEB" w:rsidP="004A4E3A">
            <w:pPr>
              <w:rPr>
                <w:rFonts w:ascii="Arial" w:hAnsi="Arial"/>
                <w:sz w:val="18"/>
                <w:szCs w:val="18"/>
              </w:rPr>
            </w:pPr>
            <w:r w:rsidRPr="009F6675">
              <w:rPr>
                <w:rFonts w:ascii="Arial" w:hAnsi="Arial"/>
                <w:b/>
                <w:sz w:val="18"/>
                <w:szCs w:val="18"/>
              </w:rPr>
              <w:t xml:space="preserve">Race/Ethnicity (%): </w:t>
            </w:r>
            <w:r w:rsidRPr="00F860CC">
              <w:rPr>
                <w:rFonts w:ascii="Arial" w:hAnsi="Arial"/>
                <w:sz w:val="18"/>
                <w:szCs w:val="18"/>
              </w:rPr>
              <w:t>NR</w:t>
            </w:r>
          </w:p>
          <w:p w:rsidR="00216DEB" w:rsidRPr="009F6675" w:rsidRDefault="00216DEB" w:rsidP="004A4E3A">
            <w:pPr>
              <w:rPr>
                <w:rFonts w:ascii="Arial" w:hAnsi="Arial"/>
                <w:b/>
                <w:sz w:val="18"/>
                <w:szCs w:val="18"/>
              </w:rPr>
            </w:pPr>
          </w:p>
          <w:p w:rsidR="00216DEB" w:rsidRPr="00362039" w:rsidRDefault="00216DEB" w:rsidP="004A4E3A">
            <w:pPr>
              <w:rPr>
                <w:rFonts w:ascii="Arial" w:hAnsi="Arial"/>
                <w:sz w:val="18"/>
                <w:szCs w:val="18"/>
              </w:rPr>
            </w:pPr>
            <w:r w:rsidRPr="009F6675">
              <w:rPr>
                <w:rFonts w:ascii="Arial" w:hAnsi="Arial"/>
                <w:b/>
                <w:sz w:val="18"/>
                <w:szCs w:val="18"/>
              </w:rPr>
              <w:t xml:space="preserve">Comorbidities: </w:t>
            </w:r>
            <w:r>
              <w:rPr>
                <w:rFonts w:ascii="Arial" w:hAnsi="Arial"/>
                <w:sz w:val="18"/>
                <w:szCs w:val="18"/>
              </w:rPr>
              <w:t>NR</w:t>
            </w:r>
          </w:p>
          <w:p w:rsidR="00216DEB" w:rsidRPr="009F6675" w:rsidRDefault="00216DEB" w:rsidP="004A4E3A">
            <w:pPr>
              <w:rPr>
                <w:rFonts w:ascii="Arial" w:hAnsi="Arial"/>
                <w:b/>
                <w:sz w:val="18"/>
                <w:szCs w:val="18"/>
              </w:rPr>
            </w:pPr>
          </w:p>
          <w:p w:rsidR="00216DEB" w:rsidRPr="009F6675" w:rsidRDefault="00216DEB" w:rsidP="004A4E3A">
            <w:pPr>
              <w:autoSpaceDE w:val="0"/>
              <w:autoSpaceDN w:val="0"/>
              <w:adjustRightInd w:val="0"/>
              <w:rPr>
                <w:rFonts w:ascii="Arial" w:hAnsi="Arial"/>
                <w:sz w:val="18"/>
                <w:szCs w:val="18"/>
              </w:rPr>
            </w:pPr>
            <w:r w:rsidRPr="009F6675">
              <w:rPr>
                <w:rFonts w:ascii="Arial" w:hAnsi="Arial"/>
                <w:b/>
                <w:sz w:val="18"/>
                <w:szCs w:val="18"/>
              </w:rPr>
              <w:t xml:space="preserve">Baseline Severity: </w:t>
            </w:r>
          </w:p>
          <w:p w:rsidR="00216DEB" w:rsidRPr="009F6675" w:rsidRDefault="00216DEB" w:rsidP="004A4E3A">
            <w:pPr>
              <w:autoSpaceDE w:val="0"/>
              <w:autoSpaceDN w:val="0"/>
              <w:adjustRightInd w:val="0"/>
              <w:rPr>
                <w:rFonts w:ascii="Arial" w:hAnsi="Arial"/>
                <w:color w:val="231F20"/>
                <w:sz w:val="18"/>
                <w:szCs w:val="18"/>
              </w:rPr>
            </w:pPr>
            <w:r w:rsidRPr="009F6675">
              <w:rPr>
                <w:rFonts w:ascii="Arial" w:hAnsi="Arial"/>
                <w:sz w:val="18"/>
                <w:szCs w:val="18"/>
              </w:rPr>
              <w:t xml:space="preserve">IRLSS </w:t>
            </w:r>
            <w:r>
              <w:rPr>
                <w:rFonts w:ascii="Arial" w:hAnsi="Arial"/>
                <w:sz w:val="18"/>
                <w:szCs w:val="18"/>
              </w:rPr>
              <w:t>24.1</w:t>
            </w:r>
          </w:p>
          <w:p w:rsidR="00216DEB" w:rsidRPr="009F6675" w:rsidRDefault="00216DEB" w:rsidP="004A4E3A">
            <w:pPr>
              <w:rPr>
                <w:rFonts w:ascii="Arial" w:hAnsi="Arial"/>
                <w:b/>
                <w:sz w:val="18"/>
                <w:szCs w:val="18"/>
              </w:rPr>
            </w:pPr>
          </w:p>
          <w:p w:rsidR="00216DEB" w:rsidRPr="00362039" w:rsidRDefault="00216DEB" w:rsidP="004A4E3A">
            <w:pPr>
              <w:rPr>
                <w:rFonts w:ascii="Arial" w:hAnsi="Arial"/>
                <w:sz w:val="18"/>
                <w:szCs w:val="18"/>
              </w:rPr>
            </w:pPr>
            <w:r w:rsidRPr="009F6675">
              <w:rPr>
                <w:rFonts w:ascii="Arial" w:hAnsi="Arial"/>
                <w:b/>
                <w:sz w:val="18"/>
                <w:szCs w:val="18"/>
              </w:rPr>
              <w:t xml:space="preserve">Previous RLS medication history: </w:t>
            </w:r>
            <w:r>
              <w:rPr>
                <w:rFonts w:ascii="Arial" w:hAnsi="Arial"/>
                <w:sz w:val="18"/>
                <w:szCs w:val="18"/>
              </w:rPr>
              <w:t xml:space="preserve"> 50% (n=17) were also taking RLS medication (dopamine agonist 82% (n=14), gabapentin 12% (n=2), hydrocodone 6% (n=1))</w:t>
            </w:r>
          </w:p>
          <w:p w:rsidR="00216DEB" w:rsidRPr="009F6675" w:rsidRDefault="00216DEB" w:rsidP="004A4E3A">
            <w:pPr>
              <w:rPr>
                <w:rFonts w:ascii="Arial" w:hAnsi="Arial"/>
                <w:b/>
                <w:sz w:val="18"/>
                <w:szCs w:val="18"/>
              </w:rPr>
            </w:pPr>
          </w:p>
          <w:p w:rsidR="00216DEB" w:rsidRPr="00D16330" w:rsidRDefault="00216DEB" w:rsidP="004A4E3A">
            <w:pPr>
              <w:rPr>
                <w:rFonts w:ascii="Arial" w:hAnsi="Arial"/>
                <w:sz w:val="18"/>
                <w:szCs w:val="18"/>
              </w:rPr>
            </w:pPr>
            <w:r w:rsidRPr="007D19ED">
              <w:rPr>
                <w:rFonts w:ascii="Arial" w:hAnsi="Arial"/>
                <w:b/>
                <w:sz w:val="18"/>
                <w:szCs w:val="18"/>
              </w:rPr>
              <w:t>Iron Status:</w:t>
            </w:r>
            <w:r>
              <w:rPr>
                <w:rFonts w:ascii="Arial" w:hAnsi="Arial"/>
                <w:b/>
                <w:sz w:val="18"/>
                <w:szCs w:val="18"/>
              </w:rPr>
              <w:t xml:space="preserve"> </w:t>
            </w:r>
            <w:r w:rsidRPr="00D16330">
              <w:rPr>
                <w:rFonts w:ascii="Arial" w:hAnsi="Arial"/>
                <w:sz w:val="18"/>
                <w:szCs w:val="18"/>
              </w:rPr>
              <w:t>18 patients</w:t>
            </w:r>
            <w:r>
              <w:rPr>
                <w:rFonts w:ascii="Arial" w:hAnsi="Arial"/>
                <w:b/>
                <w:sz w:val="18"/>
                <w:szCs w:val="18"/>
              </w:rPr>
              <w:t xml:space="preserve"> </w:t>
            </w:r>
            <w:r>
              <w:rPr>
                <w:rFonts w:ascii="Arial" w:hAnsi="Arial"/>
                <w:sz w:val="18"/>
                <w:szCs w:val="18"/>
              </w:rPr>
              <w:t>had low ferritin levels. Means were 19.2 μg/L (range 3.4 to 42.6) for near-infrared group (n=9) and 20.12 μg/L (range 5.8 to 38.7) for sham group (n=9)</w:t>
            </w:r>
          </w:p>
        </w:tc>
        <w:tc>
          <w:tcPr>
            <w:tcW w:w="2790" w:type="dxa"/>
            <w:shd w:val="clear" w:color="auto" w:fill="auto"/>
            <w:hideMark/>
          </w:tcPr>
          <w:p w:rsidR="00216DEB" w:rsidRPr="00397DF4" w:rsidRDefault="00216DEB" w:rsidP="004A4E3A">
            <w:pPr>
              <w:autoSpaceDE w:val="0"/>
              <w:autoSpaceDN w:val="0"/>
              <w:adjustRightInd w:val="0"/>
              <w:rPr>
                <w:rFonts w:ascii="Arial" w:hAnsi="Arial"/>
                <w:sz w:val="18"/>
                <w:szCs w:val="18"/>
              </w:rPr>
            </w:pPr>
            <w:r w:rsidRPr="00397DF4">
              <w:rPr>
                <w:rFonts w:ascii="Arial" w:hAnsi="Arial"/>
                <w:b/>
                <w:bCs/>
                <w:color w:val="000000"/>
                <w:sz w:val="18"/>
                <w:szCs w:val="18"/>
              </w:rPr>
              <w:t>Intervention:</w:t>
            </w:r>
            <w:r w:rsidRPr="00397DF4">
              <w:rPr>
                <w:rFonts w:ascii="Arial" w:hAnsi="Arial"/>
                <w:sz w:val="18"/>
                <w:szCs w:val="18"/>
              </w:rPr>
              <w:t xml:space="preserve"> </w:t>
            </w:r>
            <w:r>
              <w:rPr>
                <w:rFonts w:ascii="Arial" w:hAnsi="Arial"/>
                <w:sz w:val="18"/>
                <w:szCs w:val="18"/>
              </w:rPr>
              <w:t xml:space="preserve">monochromatic near- infrared light </w:t>
            </w:r>
            <w:r w:rsidRPr="00397DF4">
              <w:rPr>
                <w:rFonts w:ascii="Arial" w:hAnsi="Arial"/>
                <w:sz w:val="18"/>
                <w:szCs w:val="18"/>
              </w:rPr>
              <w:t>(n=1</w:t>
            </w:r>
            <w:r>
              <w:rPr>
                <w:rFonts w:ascii="Arial" w:hAnsi="Arial"/>
                <w:sz w:val="18"/>
                <w:szCs w:val="18"/>
              </w:rPr>
              <w:t>7</w:t>
            </w:r>
            <w:r w:rsidRPr="00397DF4">
              <w:rPr>
                <w:rFonts w:ascii="Arial" w:hAnsi="Arial"/>
                <w:sz w:val="18"/>
                <w:szCs w:val="18"/>
              </w:rPr>
              <w:t>)</w:t>
            </w:r>
            <w:r>
              <w:rPr>
                <w:rFonts w:ascii="Arial" w:hAnsi="Arial"/>
                <w:sz w:val="18"/>
                <w:szCs w:val="18"/>
              </w:rPr>
              <w:t>. Anodyne® Therapy System 480 which delivers pulsed light at 290 Hz with a wavelength of 890 nm. Active unit provides 62.4 Joules/cm</w:t>
            </w:r>
            <w:r w:rsidRPr="00F860CC">
              <w:rPr>
                <w:rFonts w:ascii="Arial" w:hAnsi="Arial"/>
                <w:sz w:val="18"/>
                <w:szCs w:val="18"/>
                <w:vertAlign w:val="superscript"/>
              </w:rPr>
              <w:t>2</w:t>
            </w:r>
            <w:r>
              <w:rPr>
                <w:rFonts w:ascii="Arial" w:hAnsi="Arial"/>
                <w:sz w:val="18"/>
                <w:szCs w:val="18"/>
              </w:rPr>
              <w:t xml:space="preserve"> of energy density. 12 30-minute treatments over 4 weeks.</w:t>
            </w:r>
          </w:p>
          <w:p w:rsidR="00216DEB" w:rsidRPr="00397DF4" w:rsidRDefault="00216DEB" w:rsidP="004A4E3A">
            <w:pPr>
              <w:autoSpaceDE w:val="0"/>
              <w:autoSpaceDN w:val="0"/>
              <w:adjustRightInd w:val="0"/>
              <w:rPr>
                <w:rFonts w:ascii="Arial" w:hAnsi="Arial"/>
                <w:sz w:val="18"/>
                <w:szCs w:val="18"/>
              </w:rPr>
            </w:pPr>
          </w:p>
          <w:p w:rsidR="00216DEB" w:rsidRPr="00397DF4" w:rsidRDefault="00216DEB" w:rsidP="004A4E3A">
            <w:pPr>
              <w:autoSpaceDE w:val="0"/>
              <w:autoSpaceDN w:val="0"/>
              <w:adjustRightInd w:val="0"/>
              <w:rPr>
                <w:rFonts w:ascii="Arial" w:hAnsi="Arial"/>
                <w:sz w:val="18"/>
                <w:szCs w:val="18"/>
              </w:rPr>
            </w:pPr>
            <w:r w:rsidRPr="00397DF4">
              <w:rPr>
                <w:rFonts w:ascii="Arial" w:hAnsi="Arial"/>
                <w:b/>
                <w:bCs/>
                <w:color w:val="000000"/>
                <w:sz w:val="18"/>
                <w:szCs w:val="18"/>
              </w:rPr>
              <w:t xml:space="preserve">Comparator: </w:t>
            </w:r>
            <w:r>
              <w:rPr>
                <w:rFonts w:ascii="Arial" w:hAnsi="Arial"/>
                <w:sz w:val="18"/>
                <w:szCs w:val="18"/>
              </w:rPr>
              <w:t>Sham therapy</w:t>
            </w:r>
            <w:r w:rsidRPr="00397DF4">
              <w:rPr>
                <w:rFonts w:ascii="Arial" w:hAnsi="Arial"/>
                <w:sz w:val="18"/>
                <w:szCs w:val="18"/>
              </w:rPr>
              <w:t xml:space="preserve"> (n=</w:t>
            </w:r>
            <w:r>
              <w:rPr>
                <w:rFonts w:ascii="Arial" w:hAnsi="Arial"/>
                <w:sz w:val="18"/>
                <w:szCs w:val="18"/>
              </w:rPr>
              <w:t>1</w:t>
            </w:r>
            <w:r w:rsidRPr="00397DF4">
              <w:rPr>
                <w:rFonts w:ascii="Arial" w:hAnsi="Arial"/>
                <w:sz w:val="18"/>
                <w:szCs w:val="18"/>
              </w:rPr>
              <w:t>7)</w:t>
            </w:r>
          </w:p>
          <w:p w:rsidR="00216DEB" w:rsidRDefault="00216DEB" w:rsidP="004A4E3A">
            <w:pPr>
              <w:autoSpaceDE w:val="0"/>
              <w:autoSpaceDN w:val="0"/>
              <w:adjustRightInd w:val="0"/>
              <w:rPr>
                <w:rFonts w:ascii="Arial" w:hAnsi="Arial"/>
                <w:sz w:val="18"/>
                <w:szCs w:val="18"/>
              </w:rPr>
            </w:pPr>
          </w:p>
          <w:p w:rsidR="00216DEB" w:rsidRPr="004A7C90" w:rsidRDefault="00216DEB" w:rsidP="004A4E3A">
            <w:pPr>
              <w:rPr>
                <w:rFonts w:ascii="Arial" w:hAnsi="Arial"/>
                <w:b/>
                <w:sz w:val="18"/>
                <w:szCs w:val="18"/>
              </w:rPr>
            </w:pPr>
            <w:r w:rsidRPr="00DF0B3E">
              <w:rPr>
                <w:rFonts w:ascii="Arial" w:hAnsi="Arial"/>
                <w:b/>
                <w:sz w:val="18"/>
                <w:szCs w:val="18"/>
              </w:rPr>
              <w:t>A.</w:t>
            </w:r>
            <w:r>
              <w:rPr>
                <w:rFonts w:ascii="Arial" w:hAnsi="Arial"/>
                <w:sz w:val="18"/>
                <w:szCs w:val="18"/>
              </w:rPr>
              <w:t xml:space="preserve"> </w:t>
            </w:r>
            <w:r w:rsidRPr="004A7C90">
              <w:rPr>
                <w:rFonts w:ascii="Arial" w:hAnsi="Arial"/>
                <w:b/>
                <w:sz w:val="18"/>
                <w:szCs w:val="18"/>
              </w:rPr>
              <w:t xml:space="preserve">Change in Disease Status </w:t>
            </w:r>
            <w:r>
              <w:rPr>
                <w:rFonts w:ascii="Arial" w:hAnsi="Arial"/>
                <w:b/>
                <w:sz w:val="18"/>
                <w:szCs w:val="18"/>
              </w:rPr>
              <w:t>and Impact</w:t>
            </w:r>
          </w:p>
          <w:p w:rsidR="00216DEB" w:rsidRPr="001B64BF" w:rsidRDefault="00216DEB" w:rsidP="004A4E3A">
            <w:pPr>
              <w:rPr>
                <w:rFonts w:ascii="Arial" w:hAnsi="Arial"/>
                <w:sz w:val="18"/>
                <w:szCs w:val="18"/>
              </w:rPr>
            </w:pPr>
            <w:r w:rsidRPr="001B64BF">
              <w:rPr>
                <w:rFonts w:ascii="Arial" w:hAnsi="Arial"/>
                <w:sz w:val="18"/>
                <w:szCs w:val="18"/>
              </w:rPr>
              <w:t>IRLS Scale Score</w:t>
            </w:r>
          </w:p>
          <w:p w:rsidR="00216DEB" w:rsidRDefault="00216DEB" w:rsidP="004A4E3A">
            <w:pPr>
              <w:rPr>
                <w:rFonts w:ascii="Arial" w:hAnsi="Arial"/>
                <w:sz w:val="18"/>
                <w:szCs w:val="18"/>
              </w:rPr>
            </w:pPr>
          </w:p>
          <w:p w:rsidR="00216DEB" w:rsidRPr="009539FC" w:rsidRDefault="00216DEB" w:rsidP="004A4E3A">
            <w:pPr>
              <w:rPr>
                <w:rFonts w:ascii="Arial" w:hAnsi="Arial"/>
                <w:b/>
                <w:sz w:val="18"/>
                <w:szCs w:val="18"/>
              </w:rPr>
            </w:pPr>
            <w:r>
              <w:rPr>
                <w:rFonts w:ascii="Arial" w:hAnsi="Arial"/>
                <w:b/>
                <w:sz w:val="18"/>
                <w:szCs w:val="18"/>
              </w:rPr>
              <w:t>B</w:t>
            </w:r>
            <w:r w:rsidRPr="009539FC">
              <w:rPr>
                <w:rFonts w:ascii="Arial" w:hAnsi="Arial"/>
                <w:b/>
                <w:sz w:val="18"/>
                <w:szCs w:val="18"/>
              </w:rPr>
              <w:t>. Quality of life</w:t>
            </w:r>
          </w:p>
          <w:p w:rsidR="00216DEB" w:rsidRPr="009539FC" w:rsidRDefault="00216DEB" w:rsidP="004A4E3A">
            <w:pPr>
              <w:rPr>
                <w:rFonts w:ascii="Arial" w:hAnsi="Arial"/>
                <w:b/>
                <w:sz w:val="18"/>
                <w:szCs w:val="18"/>
              </w:rPr>
            </w:pPr>
            <w:r w:rsidRPr="009539FC">
              <w:rPr>
                <w:rFonts w:ascii="Arial" w:hAnsi="Arial"/>
                <w:sz w:val="18"/>
                <w:szCs w:val="18"/>
              </w:rPr>
              <w:t>None</w:t>
            </w:r>
          </w:p>
          <w:p w:rsidR="00216DEB" w:rsidRPr="009539FC" w:rsidRDefault="00216DEB" w:rsidP="004A4E3A">
            <w:pPr>
              <w:rPr>
                <w:rFonts w:ascii="Arial" w:hAnsi="Arial"/>
                <w:b/>
                <w:sz w:val="18"/>
                <w:szCs w:val="18"/>
              </w:rPr>
            </w:pPr>
          </w:p>
          <w:p w:rsidR="00216DEB" w:rsidRPr="009539FC" w:rsidRDefault="00216DEB" w:rsidP="004A4E3A">
            <w:pPr>
              <w:rPr>
                <w:rFonts w:ascii="Arial" w:hAnsi="Arial"/>
                <w:b/>
                <w:sz w:val="18"/>
                <w:szCs w:val="18"/>
              </w:rPr>
            </w:pPr>
            <w:r w:rsidRPr="009539FC">
              <w:rPr>
                <w:rFonts w:ascii="Arial" w:hAnsi="Arial"/>
                <w:b/>
                <w:sz w:val="18"/>
                <w:szCs w:val="18"/>
              </w:rPr>
              <w:t>Subjective Sleep Quality</w:t>
            </w:r>
          </w:p>
          <w:p w:rsidR="00216DEB" w:rsidRPr="009539FC" w:rsidRDefault="00216DEB" w:rsidP="004A4E3A">
            <w:pPr>
              <w:rPr>
                <w:rFonts w:ascii="Arial" w:hAnsi="Arial"/>
                <w:b/>
                <w:sz w:val="18"/>
                <w:szCs w:val="18"/>
              </w:rPr>
            </w:pPr>
            <w:r w:rsidRPr="009539FC">
              <w:rPr>
                <w:rFonts w:ascii="Arial" w:hAnsi="Arial"/>
                <w:sz w:val="18"/>
                <w:szCs w:val="18"/>
              </w:rPr>
              <w:t>None</w:t>
            </w:r>
          </w:p>
          <w:p w:rsidR="00216DEB" w:rsidRPr="009539FC" w:rsidRDefault="00216DEB" w:rsidP="004A4E3A">
            <w:pPr>
              <w:rPr>
                <w:rFonts w:ascii="Arial" w:hAnsi="Arial"/>
                <w:b/>
                <w:sz w:val="18"/>
                <w:szCs w:val="18"/>
                <w:highlight w:val="yellow"/>
              </w:rPr>
            </w:pPr>
          </w:p>
          <w:p w:rsidR="00216DEB" w:rsidRPr="009539FC" w:rsidRDefault="00216DEB" w:rsidP="004A4E3A">
            <w:pPr>
              <w:autoSpaceDE w:val="0"/>
              <w:autoSpaceDN w:val="0"/>
              <w:adjustRightInd w:val="0"/>
              <w:rPr>
                <w:rFonts w:ascii="Arial" w:hAnsi="Arial"/>
                <w:color w:val="231F20"/>
                <w:sz w:val="18"/>
                <w:szCs w:val="18"/>
              </w:rPr>
            </w:pPr>
            <w:r w:rsidRPr="009539FC">
              <w:rPr>
                <w:rFonts w:ascii="Arial" w:hAnsi="Arial"/>
                <w:b/>
                <w:sz w:val="18"/>
                <w:szCs w:val="18"/>
              </w:rPr>
              <w:t xml:space="preserve">Definition of clinically significant Improvement: </w:t>
            </w:r>
            <w:r w:rsidRPr="009539FC">
              <w:rPr>
                <w:rFonts w:ascii="Arial" w:hAnsi="Arial"/>
                <w:sz w:val="18"/>
                <w:szCs w:val="18"/>
              </w:rPr>
              <w:t>none provided</w:t>
            </w:r>
          </w:p>
          <w:p w:rsidR="00216DEB" w:rsidRDefault="00216DEB" w:rsidP="004A4E3A">
            <w:pPr>
              <w:autoSpaceDE w:val="0"/>
              <w:autoSpaceDN w:val="0"/>
              <w:adjustRightInd w:val="0"/>
              <w:rPr>
                <w:rFonts w:ascii="Arial" w:hAnsi="Arial"/>
                <w:sz w:val="18"/>
                <w:szCs w:val="18"/>
              </w:rPr>
            </w:pPr>
          </w:p>
        </w:tc>
        <w:tc>
          <w:tcPr>
            <w:tcW w:w="2790" w:type="dxa"/>
            <w:shd w:val="clear" w:color="auto" w:fill="auto"/>
            <w:hideMark/>
          </w:tcPr>
          <w:p w:rsidR="00216DEB" w:rsidRPr="00DF0B3E" w:rsidRDefault="00216DEB" w:rsidP="004A4E3A">
            <w:pPr>
              <w:rPr>
                <w:rFonts w:ascii="Arial" w:hAnsi="Arial"/>
                <w:b/>
                <w:sz w:val="18"/>
                <w:szCs w:val="18"/>
              </w:rPr>
            </w:pPr>
            <w:r w:rsidRPr="00DF0B3E">
              <w:rPr>
                <w:rFonts w:ascii="Arial" w:hAnsi="Arial"/>
                <w:b/>
                <w:sz w:val="18"/>
                <w:szCs w:val="18"/>
              </w:rPr>
              <w:t>Assessment of Internal Validity</w:t>
            </w:r>
          </w:p>
          <w:p w:rsidR="00216DEB" w:rsidRDefault="00216DEB" w:rsidP="004A4E3A">
            <w:pPr>
              <w:rPr>
                <w:rFonts w:ascii="Arial" w:hAnsi="Arial"/>
                <w:sz w:val="18"/>
                <w:szCs w:val="18"/>
              </w:rPr>
            </w:pPr>
            <w:r>
              <w:rPr>
                <w:rFonts w:ascii="Arial" w:hAnsi="Arial"/>
                <w:sz w:val="18"/>
                <w:szCs w:val="18"/>
              </w:rPr>
              <w:t xml:space="preserve">Sequence generation: </w:t>
            </w:r>
          </w:p>
          <w:p w:rsidR="00216DEB" w:rsidRDefault="00216DEB" w:rsidP="004A4E3A">
            <w:pPr>
              <w:rPr>
                <w:rFonts w:ascii="Arial" w:hAnsi="Arial"/>
                <w:sz w:val="18"/>
                <w:szCs w:val="18"/>
              </w:rPr>
            </w:pPr>
            <w:r>
              <w:rPr>
                <w:rFonts w:ascii="Arial" w:hAnsi="Arial"/>
                <w:sz w:val="18"/>
                <w:szCs w:val="18"/>
              </w:rPr>
              <w:t>Allocation concealment: unclear</w:t>
            </w:r>
          </w:p>
          <w:p w:rsidR="00216DEB" w:rsidRDefault="00216DEB" w:rsidP="004A4E3A">
            <w:pPr>
              <w:rPr>
                <w:rFonts w:ascii="Arial" w:hAnsi="Arial"/>
                <w:sz w:val="18"/>
                <w:szCs w:val="18"/>
              </w:rPr>
            </w:pPr>
            <w:r>
              <w:rPr>
                <w:rFonts w:ascii="Arial" w:hAnsi="Arial"/>
                <w:sz w:val="18"/>
                <w:szCs w:val="18"/>
              </w:rPr>
              <w:t>Blinding: patients</w:t>
            </w:r>
          </w:p>
          <w:p w:rsidR="00216DEB" w:rsidRDefault="00216DEB" w:rsidP="004A4E3A">
            <w:pPr>
              <w:rPr>
                <w:rFonts w:ascii="Arial" w:hAnsi="Arial"/>
                <w:sz w:val="18"/>
                <w:szCs w:val="18"/>
              </w:rPr>
            </w:pPr>
            <w:r>
              <w:rPr>
                <w:rFonts w:ascii="Arial" w:hAnsi="Arial"/>
                <w:sz w:val="18"/>
                <w:szCs w:val="18"/>
              </w:rPr>
              <w:t>Incomplete outcome data: no</w:t>
            </w:r>
          </w:p>
          <w:p w:rsidR="00216DEB" w:rsidRPr="007E0BAD" w:rsidRDefault="00216DEB" w:rsidP="004A4E3A">
            <w:pPr>
              <w:rPr>
                <w:rFonts w:ascii="Arial" w:hAnsi="Arial"/>
                <w:sz w:val="18"/>
                <w:szCs w:val="18"/>
              </w:rPr>
            </w:pPr>
            <w:r>
              <w:rPr>
                <w:rFonts w:ascii="Arial" w:hAnsi="Arial"/>
                <w:sz w:val="18"/>
                <w:szCs w:val="18"/>
              </w:rPr>
              <w:t>Selective outcome reporting: no</w:t>
            </w:r>
          </w:p>
          <w:p w:rsidR="00216DEB" w:rsidRDefault="00216DEB" w:rsidP="004A4E3A">
            <w:pPr>
              <w:rPr>
                <w:rFonts w:ascii="Arial" w:hAnsi="Arial"/>
                <w:sz w:val="18"/>
                <w:szCs w:val="18"/>
              </w:rPr>
            </w:pPr>
          </w:p>
          <w:p w:rsidR="00216DEB" w:rsidRPr="000E6F2B" w:rsidRDefault="00216DEB" w:rsidP="004A4E3A">
            <w:pPr>
              <w:rPr>
                <w:rFonts w:ascii="Arial" w:hAnsi="Arial"/>
                <w:b/>
                <w:sz w:val="18"/>
                <w:szCs w:val="18"/>
              </w:rPr>
            </w:pPr>
            <w:r w:rsidRPr="000E6F2B">
              <w:rPr>
                <w:rFonts w:ascii="Arial" w:hAnsi="Arial"/>
                <w:b/>
                <w:sz w:val="18"/>
                <w:szCs w:val="18"/>
              </w:rPr>
              <w:t>Applicability</w:t>
            </w:r>
          </w:p>
          <w:p w:rsidR="00216DEB" w:rsidRPr="000E6F2B" w:rsidRDefault="00216DEB" w:rsidP="004A4E3A">
            <w:pPr>
              <w:rPr>
                <w:rFonts w:ascii="Arial" w:hAnsi="Arial"/>
                <w:sz w:val="18"/>
                <w:szCs w:val="18"/>
              </w:rPr>
            </w:pPr>
            <w:r>
              <w:rPr>
                <w:rFonts w:ascii="Arial" w:hAnsi="Arial"/>
                <w:sz w:val="18"/>
                <w:szCs w:val="18"/>
              </w:rPr>
              <w:t xml:space="preserve">Some patients may have had secondary RLS as over one half of the subjects (53%, n=18) had low ferritin levels (see iron status). </w:t>
            </w:r>
          </w:p>
        </w:tc>
      </w:tr>
      <w:tr w:rsidR="00216DEB" w:rsidRPr="007E0BAD" w:rsidTr="004A4E3A">
        <w:tc>
          <w:tcPr>
            <w:tcW w:w="2178" w:type="dxa"/>
            <w:shd w:val="clear" w:color="auto" w:fill="auto"/>
            <w:hideMark/>
          </w:tcPr>
          <w:p w:rsidR="00216DEB" w:rsidRPr="00402F63" w:rsidRDefault="00216DEB" w:rsidP="004A4E3A">
            <w:pPr>
              <w:rPr>
                <w:rFonts w:ascii="Arial" w:hAnsi="Arial"/>
                <w:b/>
                <w:sz w:val="18"/>
                <w:szCs w:val="18"/>
              </w:rPr>
            </w:pPr>
            <w:r w:rsidRPr="00397DF4">
              <w:rPr>
                <w:rFonts w:ascii="Arial" w:hAnsi="Arial"/>
                <w:b/>
                <w:sz w:val="18"/>
                <w:szCs w:val="18"/>
              </w:rPr>
              <w:t>Study ID</w:t>
            </w:r>
          </w:p>
          <w:p w:rsidR="00216DEB" w:rsidRDefault="00216DEB" w:rsidP="004A4E3A">
            <w:pPr>
              <w:rPr>
                <w:rFonts w:ascii="Arial" w:hAnsi="Arial"/>
                <w:bCs/>
                <w:sz w:val="18"/>
                <w:szCs w:val="18"/>
              </w:rPr>
            </w:pPr>
            <w:r>
              <w:rPr>
                <w:rFonts w:ascii="Arial" w:hAnsi="Arial"/>
                <w:bCs/>
                <w:sz w:val="18"/>
                <w:szCs w:val="18"/>
              </w:rPr>
              <w:t>Cuellar, 2009</w:t>
            </w:r>
            <w:r w:rsidRPr="007A5A88">
              <w:rPr>
                <w:bCs/>
                <w:noProof/>
                <w:sz w:val="18"/>
                <w:szCs w:val="18"/>
                <w:vertAlign w:val="superscript"/>
              </w:rPr>
              <w:t>32</w:t>
            </w:r>
          </w:p>
          <w:p w:rsidR="00216DEB" w:rsidRDefault="00216DEB" w:rsidP="004A4E3A">
            <w:pPr>
              <w:rPr>
                <w:rFonts w:ascii="Arial" w:eastAsia="StonePrint-Roman" w:hAnsi="Arial"/>
                <w:b/>
                <w:sz w:val="18"/>
                <w:szCs w:val="18"/>
              </w:rPr>
            </w:pPr>
          </w:p>
          <w:p w:rsidR="00216DEB" w:rsidRPr="00A759D2" w:rsidRDefault="00216DEB" w:rsidP="004A4E3A">
            <w:pPr>
              <w:rPr>
                <w:rFonts w:ascii="Arial" w:hAnsi="Arial"/>
                <w:b/>
                <w:bCs/>
                <w:sz w:val="18"/>
                <w:szCs w:val="18"/>
              </w:rPr>
            </w:pPr>
            <w:r>
              <w:rPr>
                <w:rFonts w:ascii="Arial" w:eastAsia="StonePrint-Roman" w:hAnsi="Arial"/>
                <w:b/>
                <w:sz w:val="18"/>
                <w:szCs w:val="18"/>
              </w:rPr>
              <w:t>B</w:t>
            </w:r>
            <w:r w:rsidRPr="00A759D2">
              <w:rPr>
                <w:rFonts w:ascii="Arial" w:eastAsia="StonePrint-Roman" w:hAnsi="Arial"/>
                <w:b/>
                <w:sz w:val="18"/>
                <w:szCs w:val="18"/>
              </w:rPr>
              <w:t>otanical preparation</w:t>
            </w:r>
          </w:p>
          <w:p w:rsidR="00216DEB" w:rsidRDefault="00216DEB" w:rsidP="004A4E3A">
            <w:pPr>
              <w:rPr>
                <w:rFonts w:ascii="Arial" w:hAnsi="Arial"/>
                <w:bCs/>
                <w:sz w:val="18"/>
                <w:szCs w:val="18"/>
              </w:rPr>
            </w:pPr>
          </w:p>
          <w:p w:rsidR="00216DEB" w:rsidRPr="007E0BAD" w:rsidRDefault="00216DEB" w:rsidP="004A4E3A">
            <w:pPr>
              <w:rPr>
                <w:rFonts w:ascii="Arial" w:hAnsi="Arial"/>
                <w:bCs/>
                <w:sz w:val="18"/>
                <w:szCs w:val="18"/>
              </w:rPr>
            </w:pPr>
            <w:r w:rsidRPr="00402F63">
              <w:rPr>
                <w:rFonts w:ascii="Arial" w:hAnsi="Arial"/>
                <w:b/>
                <w:bCs/>
                <w:sz w:val="18"/>
                <w:szCs w:val="18"/>
              </w:rPr>
              <w:t>Geographical Location</w:t>
            </w:r>
            <w:r w:rsidRPr="007E0BAD">
              <w:rPr>
                <w:rFonts w:ascii="Arial" w:hAnsi="Arial"/>
                <w:bCs/>
                <w:sz w:val="18"/>
                <w:szCs w:val="18"/>
              </w:rPr>
              <w:t xml:space="preserve">: </w:t>
            </w:r>
          </w:p>
          <w:p w:rsidR="00216DEB" w:rsidRDefault="00216DEB" w:rsidP="004A4E3A">
            <w:pPr>
              <w:rPr>
                <w:rFonts w:ascii="Arial" w:hAnsi="Arial"/>
                <w:bCs/>
                <w:sz w:val="18"/>
                <w:szCs w:val="18"/>
              </w:rPr>
            </w:pPr>
            <w:r>
              <w:rPr>
                <w:rFonts w:ascii="Arial" w:hAnsi="Arial"/>
                <w:bCs/>
                <w:sz w:val="18"/>
                <w:szCs w:val="18"/>
              </w:rPr>
              <w:t>US</w:t>
            </w:r>
          </w:p>
          <w:p w:rsidR="00216DEB" w:rsidRDefault="00216DEB" w:rsidP="004A4E3A">
            <w:pPr>
              <w:rPr>
                <w:rFonts w:ascii="Arial" w:hAnsi="Arial"/>
                <w:bCs/>
                <w:sz w:val="18"/>
                <w:szCs w:val="18"/>
              </w:rPr>
            </w:pPr>
          </w:p>
          <w:p w:rsidR="00216DEB" w:rsidRPr="007E0BAD" w:rsidRDefault="00216DEB" w:rsidP="004A4E3A">
            <w:pPr>
              <w:rPr>
                <w:rFonts w:ascii="Arial" w:hAnsi="Arial"/>
                <w:bCs/>
                <w:sz w:val="18"/>
                <w:szCs w:val="18"/>
              </w:rPr>
            </w:pPr>
            <w:r w:rsidRPr="00402F63">
              <w:rPr>
                <w:rFonts w:ascii="Arial" w:hAnsi="Arial"/>
                <w:b/>
                <w:bCs/>
                <w:sz w:val="18"/>
                <w:szCs w:val="18"/>
              </w:rPr>
              <w:t>Funding source</w:t>
            </w:r>
            <w:r w:rsidRPr="007E0BAD">
              <w:rPr>
                <w:rFonts w:ascii="Arial" w:hAnsi="Arial"/>
                <w:bCs/>
                <w:sz w:val="18"/>
                <w:szCs w:val="18"/>
              </w:rPr>
              <w:t xml:space="preserve">: </w:t>
            </w:r>
            <w:r>
              <w:rPr>
                <w:rFonts w:ascii="Arial" w:hAnsi="Arial"/>
                <w:bCs/>
                <w:sz w:val="18"/>
                <w:szCs w:val="18"/>
              </w:rPr>
              <w:t>NR</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402F63">
              <w:rPr>
                <w:rFonts w:ascii="Arial" w:hAnsi="Arial"/>
                <w:b/>
                <w:sz w:val="18"/>
                <w:szCs w:val="18"/>
              </w:rPr>
              <w:t>Study Design</w:t>
            </w:r>
            <w:r>
              <w:rPr>
                <w:rFonts w:ascii="Arial" w:hAnsi="Arial"/>
                <w:sz w:val="18"/>
                <w:szCs w:val="18"/>
              </w:rPr>
              <w:t>:</w:t>
            </w:r>
          </w:p>
          <w:p w:rsidR="00216DEB" w:rsidRDefault="00216DEB" w:rsidP="004A4E3A">
            <w:pPr>
              <w:rPr>
                <w:rFonts w:ascii="Arial" w:hAnsi="Arial"/>
                <w:sz w:val="18"/>
                <w:szCs w:val="18"/>
              </w:rPr>
            </w:pPr>
            <w:r>
              <w:rPr>
                <w:rFonts w:ascii="Arial" w:hAnsi="Arial"/>
                <w:sz w:val="18"/>
                <w:szCs w:val="18"/>
              </w:rPr>
              <w:lastRenderedPageBreak/>
              <w:t>parallel design</w:t>
            </w:r>
          </w:p>
          <w:p w:rsidR="00216DEB" w:rsidRDefault="00216DEB" w:rsidP="004A4E3A">
            <w:pPr>
              <w:rPr>
                <w:rFonts w:ascii="Arial" w:hAnsi="Arial"/>
                <w:sz w:val="18"/>
                <w:szCs w:val="18"/>
              </w:rPr>
            </w:pPr>
          </w:p>
          <w:p w:rsidR="00216DEB" w:rsidRPr="00E3319F" w:rsidRDefault="00216DEB" w:rsidP="004A4E3A">
            <w:pPr>
              <w:rPr>
                <w:rFonts w:ascii="Arial" w:hAnsi="Arial"/>
                <w:sz w:val="18"/>
                <w:szCs w:val="18"/>
              </w:rPr>
            </w:pPr>
            <w:r w:rsidRPr="00402F63">
              <w:rPr>
                <w:rFonts w:ascii="Arial" w:hAnsi="Arial"/>
                <w:b/>
                <w:sz w:val="18"/>
                <w:szCs w:val="18"/>
              </w:rPr>
              <w:t>Duration</w:t>
            </w:r>
            <w:r>
              <w:rPr>
                <w:rFonts w:ascii="Arial" w:hAnsi="Arial"/>
                <w:sz w:val="18"/>
                <w:szCs w:val="18"/>
              </w:rPr>
              <w:t>: 8 weeks</w:t>
            </w:r>
          </w:p>
        </w:tc>
        <w:tc>
          <w:tcPr>
            <w:tcW w:w="3240" w:type="dxa"/>
          </w:tcPr>
          <w:p w:rsidR="00216DEB" w:rsidRDefault="00216DEB" w:rsidP="004A4E3A">
            <w:pPr>
              <w:autoSpaceDE w:val="0"/>
              <w:autoSpaceDN w:val="0"/>
              <w:adjustRightInd w:val="0"/>
              <w:rPr>
                <w:rFonts w:ascii="Arial" w:hAnsi="Arial"/>
                <w:sz w:val="18"/>
                <w:szCs w:val="18"/>
              </w:rPr>
            </w:pPr>
            <w:r w:rsidRPr="009F6675">
              <w:rPr>
                <w:rFonts w:ascii="Arial" w:hAnsi="Arial"/>
                <w:b/>
                <w:sz w:val="18"/>
                <w:szCs w:val="18"/>
              </w:rPr>
              <w:lastRenderedPageBreak/>
              <w:t>Inclusion criteria</w:t>
            </w:r>
            <w:r>
              <w:rPr>
                <w:rFonts w:ascii="Arial" w:hAnsi="Arial"/>
                <w:sz w:val="18"/>
                <w:szCs w:val="18"/>
              </w:rPr>
              <w:t xml:space="preserve">: </w:t>
            </w:r>
          </w:p>
          <w:p w:rsidR="00216DEB" w:rsidRDefault="00216DEB" w:rsidP="00216DEB">
            <w:pPr>
              <w:pStyle w:val="ListParagraph"/>
              <w:numPr>
                <w:ilvl w:val="0"/>
                <w:numId w:val="76"/>
              </w:numPr>
              <w:autoSpaceDE w:val="0"/>
              <w:autoSpaceDN w:val="0"/>
              <w:adjustRightInd w:val="0"/>
              <w:spacing w:after="0" w:line="240" w:lineRule="auto"/>
              <w:ind w:left="162" w:hanging="162"/>
              <w:rPr>
                <w:rFonts w:ascii="Arial" w:eastAsia="StonePrint-Roman" w:hAnsi="Arial"/>
                <w:sz w:val="18"/>
                <w:szCs w:val="18"/>
              </w:rPr>
            </w:pPr>
            <w:r w:rsidRPr="009F6675">
              <w:rPr>
                <w:rFonts w:ascii="Arial" w:eastAsia="StonePrint-Roman" w:hAnsi="Arial"/>
                <w:sz w:val="18"/>
                <w:szCs w:val="18"/>
              </w:rPr>
              <w:t>Met diagnostic criteria based on the IRLS criteria including akathisia brought on by rest, relieved with moving or walking, and worsening at night or in the evening</w:t>
            </w:r>
          </w:p>
          <w:p w:rsidR="00216DEB" w:rsidRDefault="00216DEB" w:rsidP="00216DEB">
            <w:pPr>
              <w:pStyle w:val="ListParagraph"/>
              <w:numPr>
                <w:ilvl w:val="0"/>
                <w:numId w:val="76"/>
              </w:numPr>
              <w:autoSpaceDE w:val="0"/>
              <w:autoSpaceDN w:val="0"/>
              <w:adjustRightInd w:val="0"/>
              <w:spacing w:after="0" w:line="240" w:lineRule="auto"/>
              <w:ind w:left="162" w:hanging="162"/>
              <w:rPr>
                <w:rFonts w:ascii="Arial" w:eastAsia="StonePrint-Roman" w:hAnsi="Arial"/>
                <w:sz w:val="18"/>
                <w:szCs w:val="18"/>
              </w:rPr>
            </w:pPr>
            <w:r w:rsidRPr="009F6675">
              <w:rPr>
                <w:rFonts w:ascii="Arial" w:eastAsia="StonePrint-Roman" w:hAnsi="Arial"/>
                <w:sz w:val="18"/>
                <w:szCs w:val="18"/>
              </w:rPr>
              <w:t>at least 21 years old; not satisfied with current treatment outcomes</w:t>
            </w:r>
          </w:p>
          <w:p w:rsidR="00216DEB" w:rsidRPr="009F6675" w:rsidRDefault="00216DEB" w:rsidP="00216DEB">
            <w:pPr>
              <w:pStyle w:val="ListParagraph"/>
              <w:numPr>
                <w:ilvl w:val="0"/>
                <w:numId w:val="76"/>
              </w:numPr>
              <w:autoSpaceDE w:val="0"/>
              <w:autoSpaceDN w:val="0"/>
              <w:adjustRightInd w:val="0"/>
              <w:spacing w:after="0" w:line="240" w:lineRule="auto"/>
              <w:ind w:left="162" w:hanging="162"/>
              <w:rPr>
                <w:rFonts w:ascii="Arial" w:eastAsia="StonePrint-Roman" w:hAnsi="Arial"/>
                <w:sz w:val="18"/>
                <w:szCs w:val="18"/>
              </w:rPr>
            </w:pPr>
            <w:r w:rsidRPr="009F6675">
              <w:rPr>
                <w:rFonts w:ascii="Arial" w:eastAsia="StonePrint-Roman" w:hAnsi="Arial"/>
                <w:sz w:val="18"/>
                <w:szCs w:val="18"/>
              </w:rPr>
              <w:t xml:space="preserve">willing to use valerian as treatment with possibility of being in control group; have symptoms of RLS 3 nights a week or more; commitment </w:t>
            </w:r>
            <w:r w:rsidRPr="009F6675">
              <w:rPr>
                <w:rFonts w:ascii="Arial" w:eastAsia="StonePrint-Roman" w:hAnsi="Arial"/>
                <w:sz w:val="18"/>
                <w:szCs w:val="18"/>
              </w:rPr>
              <w:lastRenderedPageBreak/>
              <w:t>to treatment fidelity.</w:t>
            </w:r>
          </w:p>
          <w:p w:rsidR="00216DEB" w:rsidRDefault="00216DEB" w:rsidP="004A4E3A">
            <w:pPr>
              <w:autoSpaceDE w:val="0"/>
              <w:autoSpaceDN w:val="0"/>
              <w:adjustRightInd w:val="0"/>
              <w:rPr>
                <w:rFonts w:ascii="Arial" w:eastAsia="StonePrint-Roman" w:hAnsi="Arial"/>
                <w:sz w:val="18"/>
                <w:szCs w:val="18"/>
              </w:rPr>
            </w:pPr>
          </w:p>
          <w:p w:rsidR="00216DEB" w:rsidRDefault="00216DEB" w:rsidP="004A4E3A">
            <w:pPr>
              <w:autoSpaceDE w:val="0"/>
              <w:autoSpaceDN w:val="0"/>
              <w:adjustRightInd w:val="0"/>
              <w:rPr>
                <w:rFonts w:ascii="Arial" w:eastAsia="StonePrint-Roman" w:hAnsi="Arial"/>
                <w:sz w:val="18"/>
                <w:szCs w:val="18"/>
              </w:rPr>
            </w:pPr>
            <w:r w:rsidRPr="009F6675">
              <w:rPr>
                <w:rFonts w:ascii="Arial" w:hAnsi="Arial"/>
                <w:b/>
                <w:sz w:val="18"/>
                <w:szCs w:val="18"/>
              </w:rPr>
              <w:t>Exclusion criteria:</w:t>
            </w:r>
            <w:r w:rsidRPr="00A759D2">
              <w:rPr>
                <w:rFonts w:ascii="Arial" w:hAnsi="Arial"/>
                <w:sz w:val="18"/>
                <w:szCs w:val="18"/>
              </w:rPr>
              <w:t xml:space="preserve"> </w:t>
            </w:r>
          </w:p>
          <w:p w:rsidR="00216DEB" w:rsidRDefault="00216DEB" w:rsidP="00216DEB">
            <w:pPr>
              <w:pStyle w:val="ListParagraph"/>
              <w:numPr>
                <w:ilvl w:val="0"/>
                <w:numId w:val="77"/>
              </w:numPr>
              <w:autoSpaceDE w:val="0"/>
              <w:autoSpaceDN w:val="0"/>
              <w:adjustRightInd w:val="0"/>
              <w:spacing w:after="0" w:line="240" w:lineRule="auto"/>
              <w:ind w:left="162" w:hanging="180"/>
              <w:rPr>
                <w:rFonts w:ascii="Arial" w:eastAsia="StonePrint-Roman" w:hAnsi="Arial"/>
                <w:sz w:val="18"/>
                <w:szCs w:val="18"/>
              </w:rPr>
            </w:pPr>
            <w:r w:rsidRPr="009F6675">
              <w:rPr>
                <w:rFonts w:ascii="Arial" w:eastAsia="StonePrint-Roman" w:hAnsi="Arial"/>
                <w:sz w:val="18"/>
                <w:szCs w:val="18"/>
              </w:rPr>
              <w:t xml:space="preserve">Positive toxicology report, liver function profile abnormal, and 3 </w:t>
            </w:r>
            <w:r w:rsidRPr="009F6675">
              <w:rPr>
                <w:rFonts w:ascii="Arial" w:eastAsia="StonePrint-Roman" w:hAnsi="Arial"/>
                <w:i/>
                <w:iCs/>
                <w:sz w:val="18"/>
                <w:szCs w:val="18"/>
              </w:rPr>
              <w:t xml:space="preserve">yes </w:t>
            </w:r>
            <w:r>
              <w:rPr>
                <w:rFonts w:ascii="Arial" w:eastAsia="StonePrint-Roman" w:hAnsi="Arial"/>
                <w:sz w:val="18"/>
                <w:szCs w:val="18"/>
              </w:rPr>
              <w:t>answers on CAGE 2</w:t>
            </w:r>
          </w:p>
          <w:p w:rsidR="00216DEB" w:rsidRDefault="00216DEB" w:rsidP="00216DEB">
            <w:pPr>
              <w:pStyle w:val="ListParagraph"/>
              <w:numPr>
                <w:ilvl w:val="0"/>
                <w:numId w:val="77"/>
              </w:numPr>
              <w:autoSpaceDE w:val="0"/>
              <w:autoSpaceDN w:val="0"/>
              <w:adjustRightInd w:val="0"/>
              <w:spacing w:after="0" w:line="240" w:lineRule="auto"/>
              <w:ind w:left="162" w:hanging="180"/>
              <w:rPr>
                <w:rFonts w:ascii="Arial" w:eastAsia="StonePrint-Roman" w:hAnsi="Arial"/>
                <w:sz w:val="18"/>
                <w:szCs w:val="18"/>
              </w:rPr>
            </w:pPr>
            <w:r w:rsidRPr="009F6675">
              <w:rPr>
                <w:rFonts w:ascii="Arial" w:eastAsia="StonePrint-Roman" w:hAnsi="Arial"/>
                <w:sz w:val="18"/>
                <w:szCs w:val="18"/>
              </w:rPr>
              <w:t>participation in a clinical study with an investigation drug within 3 months</w:t>
            </w:r>
          </w:p>
          <w:p w:rsidR="00216DEB" w:rsidRDefault="00216DEB" w:rsidP="00216DEB">
            <w:pPr>
              <w:pStyle w:val="ListParagraph"/>
              <w:numPr>
                <w:ilvl w:val="0"/>
                <w:numId w:val="77"/>
              </w:numPr>
              <w:autoSpaceDE w:val="0"/>
              <w:autoSpaceDN w:val="0"/>
              <w:adjustRightInd w:val="0"/>
              <w:spacing w:after="0" w:line="240" w:lineRule="auto"/>
              <w:ind w:left="162" w:hanging="180"/>
              <w:rPr>
                <w:rFonts w:ascii="Arial" w:eastAsia="StonePrint-Roman" w:hAnsi="Arial"/>
                <w:sz w:val="18"/>
                <w:szCs w:val="18"/>
              </w:rPr>
            </w:pPr>
            <w:r w:rsidRPr="009F6675">
              <w:rPr>
                <w:rFonts w:ascii="Arial" w:eastAsia="StonePrint-Roman" w:hAnsi="Arial"/>
                <w:sz w:val="18"/>
                <w:szCs w:val="18"/>
              </w:rPr>
              <w:t>current use of vitamins or minerals beyond the recommended RDA requirements</w:t>
            </w:r>
          </w:p>
          <w:p w:rsidR="00216DEB" w:rsidRDefault="00216DEB" w:rsidP="00216DEB">
            <w:pPr>
              <w:pStyle w:val="ListParagraph"/>
              <w:numPr>
                <w:ilvl w:val="0"/>
                <w:numId w:val="77"/>
              </w:numPr>
              <w:autoSpaceDE w:val="0"/>
              <w:autoSpaceDN w:val="0"/>
              <w:adjustRightInd w:val="0"/>
              <w:spacing w:after="0" w:line="240" w:lineRule="auto"/>
              <w:ind w:left="162" w:hanging="180"/>
              <w:rPr>
                <w:rFonts w:ascii="Arial" w:eastAsia="StonePrint-Roman" w:hAnsi="Arial"/>
                <w:sz w:val="18"/>
                <w:szCs w:val="18"/>
              </w:rPr>
            </w:pPr>
            <w:r w:rsidRPr="009F6675">
              <w:rPr>
                <w:rFonts w:ascii="Arial" w:eastAsia="StonePrint-Roman" w:hAnsi="Arial"/>
                <w:sz w:val="18"/>
                <w:szCs w:val="18"/>
              </w:rPr>
              <w:t>current use of any herbs or natural products; current use of benzodiazepines or barbiturates</w:t>
            </w:r>
          </w:p>
          <w:p w:rsidR="00216DEB" w:rsidRDefault="00216DEB" w:rsidP="00216DEB">
            <w:pPr>
              <w:pStyle w:val="ListParagraph"/>
              <w:numPr>
                <w:ilvl w:val="0"/>
                <w:numId w:val="77"/>
              </w:numPr>
              <w:autoSpaceDE w:val="0"/>
              <w:autoSpaceDN w:val="0"/>
              <w:adjustRightInd w:val="0"/>
              <w:spacing w:after="0" w:line="240" w:lineRule="auto"/>
              <w:ind w:left="162" w:hanging="180"/>
              <w:rPr>
                <w:rFonts w:ascii="Arial" w:eastAsia="StonePrint-Roman" w:hAnsi="Arial"/>
                <w:sz w:val="18"/>
                <w:szCs w:val="18"/>
              </w:rPr>
            </w:pPr>
            <w:r w:rsidRPr="009F6675">
              <w:rPr>
                <w:rFonts w:ascii="Arial" w:eastAsia="StonePrint-Roman" w:hAnsi="Arial"/>
                <w:sz w:val="18"/>
                <w:szCs w:val="18"/>
              </w:rPr>
              <w:t>sleep disorder other than RLS</w:t>
            </w:r>
          </w:p>
          <w:p w:rsidR="00216DEB" w:rsidRDefault="00216DEB" w:rsidP="00216DEB">
            <w:pPr>
              <w:pStyle w:val="ListParagraph"/>
              <w:numPr>
                <w:ilvl w:val="0"/>
                <w:numId w:val="77"/>
              </w:numPr>
              <w:autoSpaceDE w:val="0"/>
              <w:autoSpaceDN w:val="0"/>
              <w:adjustRightInd w:val="0"/>
              <w:spacing w:after="0" w:line="240" w:lineRule="auto"/>
              <w:ind w:left="162" w:hanging="180"/>
              <w:rPr>
                <w:rFonts w:ascii="Arial" w:eastAsia="StonePrint-Roman" w:hAnsi="Arial"/>
                <w:sz w:val="18"/>
                <w:szCs w:val="18"/>
              </w:rPr>
            </w:pPr>
            <w:r w:rsidRPr="009F6675">
              <w:rPr>
                <w:rFonts w:ascii="Arial" w:eastAsia="StonePrint-Roman" w:hAnsi="Arial"/>
                <w:sz w:val="18"/>
                <w:szCs w:val="18"/>
              </w:rPr>
              <w:t>use of valerian within 120 days of baseline visit</w:t>
            </w:r>
          </w:p>
          <w:p w:rsidR="00216DEB" w:rsidRDefault="00216DEB" w:rsidP="00216DEB">
            <w:pPr>
              <w:pStyle w:val="ListParagraph"/>
              <w:numPr>
                <w:ilvl w:val="0"/>
                <w:numId w:val="77"/>
              </w:numPr>
              <w:autoSpaceDE w:val="0"/>
              <w:autoSpaceDN w:val="0"/>
              <w:adjustRightInd w:val="0"/>
              <w:spacing w:after="0" w:line="240" w:lineRule="auto"/>
              <w:ind w:left="162" w:hanging="180"/>
              <w:rPr>
                <w:rFonts w:ascii="Arial" w:eastAsia="StonePrint-Roman" w:hAnsi="Arial"/>
                <w:sz w:val="18"/>
                <w:szCs w:val="18"/>
              </w:rPr>
            </w:pPr>
            <w:r w:rsidRPr="009F6675">
              <w:rPr>
                <w:rFonts w:ascii="Arial" w:eastAsia="StonePrint-Roman" w:hAnsi="Arial"/>
                <w:sz w:val="18"/>
                <w:szCs w:val="18"/>
              </w:rPr>
              <w:t>history of liver disease including cirrhosis, alcoholism, and hepatitis</w:t>
            </w:r>
          </w:p>
          <w:p w:rsidR="00216DEB" w:rsidRPr="009F6675" w:rsidRDefault="00216DEB" w:rsidP="00216DEB">
            <w:pPr>
              <w:pStyle w:val="ListParagraph"/>
              <w:numPr>
                <w:ilvl w:val="0"/>
                <w:numId w:val="77"/>
              </w:numPr>
              <w:autoSpaceDE w:val="0"/>
              <w:autoSpaceDN w:val="0"/>
              <w:adjustRightInd w:val="0"/>
              <w:spacing w:after="0" w:line="240" w:lineRule="auto"/>
              <w:ind w:left="162" w:hanging="180"/>
              <w:rPr>
                <w:rFonts w:ascii="Arial" w:eastAsia="StonePrint-Roman" w:hAnsi="Arial"/>
                <w:sz w:val="18"/>
                <w:szCs w:val="18"/>
              </w:rPr>
            </w:pPr>
            <w:r w:rsidRPr="009F6675">
              <w:rPr>
                <w:rFonts w:ascii="Arial" w:eastAsia="StonePrint-Roman" w:hAnsi="Arial"/>
                <w:sz w:val="18"/>
                <w:szCs w:val="18"/>
              </w:rPr>
              <w:t>pregnant, nursing, or intending to become pregnant in 3 months.</w:t>
            </w:r>
          </w:p>
        </w:tc>
        <w:tc>
          <w:tcPr>
            <w:tcW w:w="2610" w:type="dxa"/>
            <w:shd w:val="clear" w:color="auto" w:fill="auto"/>
            <w:hideMark/>
          </w:tcPr>
          <w:p w:rsidR="00216DEB" w:rsidRDefault="00216DEB" w:rsidP="004A4E3A">
            <w:pPr>
              <w:rPr>
                <w:rFonts w:ascii="Arial" w:hAnsi="Arial"/>
                <w:sz w:val="18"/>
                <w:szCs w:val="18"/>
              </w:rPr>
            </w:pPr>
            <w:r w:rsidRPr="00362039">
              <w:rPr>
                <w:rFonts w:ascii="Arial" w:hAnsi="Arial"/>
                <w:b/>
                <w:sz w:val="18"/>
                <w:szCs w:val="18"/>
              </w:rPr>
              <w:lastRenderedPageBreak/>
              <w:t>N</w:t>
            </w:r>
            <w:r>
              <w:rPr>
                <w:rFonts w:ascii="Arial" w:hAnsi="Arial"/>
                <w:sz w:val="18"/>
                <w:szCs w:val="18"/>
              </w:rPr>
              <w:t>=48</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362039">
              <w:rPr>
                <w:rFonts w:ascii="Arial" w:hAnsi="Arial"/>
                <w:b/>
                <w:sz w:val="18"/>
                <w:szCs w:val="18"/>
              </w:rPr>
              <w:t>Age (mean yr)</w:t>
            </w:r>
            <w:r>
              <w:rPr>
                <w:rFonts w:ascii="Arial" w:hAnsi="Arial"/>
                <w:sz w:val="18"/>
                <w:szCs w:val="18"/>
              </w:rPr>
              <w:t>: 49.5</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362039">
              <w:rPr>
                <w:rFonts w:ascii="Arial" w:hAnsi="Arial"/>
                <w:b/>
                <w:sz w:val="18"/>
                <w:szCs w:val="18"/>
              </w:rPr>
              <w:t>Gender (Male %)</w:t>
            </w:r>
            <w:r>
              <w:rPr>
                <w:rFonts w:ascii="Arial" w:hAnsi="Arial"/>
                <w:sz w:val="18"/>
                <w:szCs w:val="18"/>
              </w:rPr>
              <w:t>: 25</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362039">
              <w:rPr>
                <w:rFonts w:ascii="Arial" w:hAnsi="Arial"/>
                <w:b/>
                <w:sz w:val="18"/>
                <w:szCs w:val="18"/>
              </w:rPr>
              <w:t>Race/Ethnicity (%)</w:t>
            </w:r>
            <w:r>
              <w:rPr>
                <w:rFonts w:ascii="Arial" w:hAnsi="Arial"/>
                <w:sz w:val="18"/>
                <w:szCs w:val="18"/>
              </w:rPr>
              <w:t>: white 68</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362039">
              <w:rPr>
                <w:rFonts w:ascii="Arial" w:hAnsi="Arial"/>
                <w:b/>
                <w:sz w:val="18"/>
                <w:szCs w:val="18"/>
              </w:rPr>
              <w:t>Comorbidities</w:t>
            </w:r>
            <w:r>
              <w:rPr>
                <w:rFonts w:ascii="Arial" w:hAnsi="Arial"/>
                <w:sz w:val="18"/>
                <w:szCs w:val="18"/>
              </w:rPr>
              <w:t>: NR</w:t>
            </w:r>
          </w:p>
          <w:p w:rsidR="00216DEB" w:rsidRDefault="00216DEB" w:rsidP="004A4E3A">
            <w:pPr>
              <w:rPr>
                <w:rFonts w:ascii="Arial" w:hAnsi="Arial"/>
                <w:sz w:val="18"/>
                <w:szCs w:val="18"/>
              </w:rPr>
            </w:pPr>
          </w:p>
          <w:p w:rsidR="00216DEB" w:rsidRDefault="00216DEB" w:rsidP="004A4E3A">
            <w:pPr>
              <w:autoSpaceDE w:val="0"/>
              <w:autoSpaceDN w:val="0"/>
              <w:adjustRightInd w:val="0"/>
              <w:rPr>
                <w:rFonts w:ascii="Arial" w:hAnsi="Arial"/>
                <w:sz w:val="18"/>
                <w:szCs w:val="18"/>
              </w:rPr>
            </w:pPr>
            <w:r w:rsidRPr="00362039">
              <w:rPr>
                <w:rFonts w:ascii="Arial" w:hAnsi="Arial"/>
                <w:b/>
                <w:sz w:val="18"/>
                <w:szCs w:val="18"/>
              </w:rPr>
              <w:t>Baseline Severity</w:t>
            </w:r>
            <w:r w:rsidRPr="00A45555">
              <w:rPr>
                <w:rFonts w:ascii="Arial" w:hAnsi="Arial"/>
                <w:sz w:val="18"/>
                <w:szCs w:val="18"/>
              </w:rPr>
              <w:t>:</w:t>
            </w:r>
            <w:r>
              <w:rPr>
                <w:rFonts w:ascii="Arial" w:hAnsi="Arial"/>
                <w:sz w:val="18"/>
                <w:szCs w:val="18"/>
              </w:rPr>
              <w:t xml:space="preserve"> </w:t>
            </w:r>
          </w:p>
          <w:p w:rsidR="00216DEB" w:rsidRPr="00D800B1" w:rsidRDefault="00216DEB" w:rsidP="004A4E3A">
            <w:pPr>
              <w:autoSpaceDE w:val="0"/>
              <w:autoSpaceDN w:val="0"/>
              <w:adjustRightInd w:val="0"/>
              <w:rPr>
                <w:rFonts w:ascii="Arial" w:hAnsi="Arial"/>
                <w:color w:val="231F20"/>
                <w:sz w:val="18"/>
                <w:szCs w:val="18"/>
              </w:rPr>
            </w:pPr>
            <w:r>
              <w:rPr>
                <w:rFonts w:ascii="Arial" w:hAnsi="Arial"/>
                <w:sz w:val="18"/>
                <w:szCs w:val="18"/>
              </w:rPr>
              <w:t>IRLSS 23.5</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362039">
              <w:rPr>
                <w:rFonts w:ascii="Arial" w:hAnsi="Arial"/>
                <w:b/>
                <w:sz w:val="18"/>
                <w:szCs w:val="18"/>
              </w:rPr>
              <w:t>Previous RLS medication history</w:t>
            </w:r>
            <w:r>
              <w:rPr>
                <w:rFonts w:ascii="Arial" w:hAnsi="Arial"/>
                <w:sz w:val="18"/>
                <w:szCs w:val="18"/>
              </w:rPr>
              <w:t>: yes</w:t>
            </w:r>
          </w:p>
          <w:p w:rsidR="00216DEB" w:rsidRDefault="00216DEB" w:rsidP="004A4E3A">
            <w:pPr>
              <w:rPr>
                <w:rFonts w:ascii="Arial" w:hAnsi="Arial"/>
                <w:sz w:val="18"/>
                <w:szCs w:val="18"/>
              </w:rPr>
            </w:pPr>
          </w:p>
          <w:p w:rsidR="00216DEB" w:rsidRPr="00DF0B3E" w:rsidRDefault="00216DEB" w:rsidP="004A4E3A">
            <w:pPr>
              <w:rPr>
                <w:rFonts w:ascii="Arial" w:hAnsi="Arial"/>
                <w:sz w:val="18"/>
                <w:szCs w:val="18"/>
              </w:rPr>
            </w:pPr>
            <w:r w:rsidRPr="00362039">
              <w:rPr>
                <w:rFonts w:ascii="Arial" w:hAnsi="Arial"/>
                <w:b/>
                <w:sz w:val="18"/>
                <w:szCs w:val="18"/>
              </w:rPr>
              <w:t>Iron Status</w:t>
            </w:r>
            <w:r>
              <w:rPr>
                <w:rFonts w:ascii="Arial" w:hAnsi="Arial"/>
                <w:sz w:val="18"/>
                <w:szCs w:val="18"/>
              </w:rPr>
              <w:t>: NR</w:t>
            </w:r>
          </w:p>
        </w:tc>
        <w:tc>
          <w:tcPr>
            <w:tcW w:w="2790" w:type="dxa"/>
            <w:shd w:val="clear" w:color="auto" w:fill="auto"/>
            <w:hideMark/>
          </w:tcPr>
          <w:p w:rsidR="00216DEB" w:rsidRPr="00E748A6" w:rsidRDefault="00216DEB" w:rsidP="004A4E3A">
            <w:pPr>
              <w:autoSpaceDE w:val="0"/>
              <w:autoSpaceDN w:val="0"/>
              <w:adjustRightInd w:val="0"/>
              <w:rPr>
                <w:rFonts w:ascii="Arial" w:hAnsi="Arial"/>
                <w:color w:val="231F20"/>
                <w:sz w:val="18"/>
                <w:szCs w:val="18"/>
              </w:rPr>
            </w:pPr>
            <w:r w:rsidRPr="00397DF4">
              <w:rPr>
                <w:rFonts w:ascii="Arial" w:hAnsi="Arial"/>
                <w:b/>
                <w:bCs/>
                <w:color w:val="000000"/>
                <w:sz w:val="18"/>
                <w:szCs w:val="18"/>
              </w:rPr>
              <w:lastRenderedPageBreak/>
              <w:t>Intervention:</w:t>
            </w:r>
            <w:r w:rsidRPr="00397DF4">
              <w:rPr>
                <w:rFonts w:ascii="Arial" w:hAnsi="Arial"/>
                <w:sz w:val="18"/>
                <w:szCs w:val="18"/>
              </w:rPr>
              <w:t xml:space="preserve"> </w:t>
            </w:r>
            <w:r>
              <w:rPr>
                <w:rFonts w:ascii="Arial" w:hAnsi="Arial"/>
                <w:sz w:val="18"/>
                <w:szCs w:val="18"/>
              </w:rPr>
              <w:t>Valerian 800 mg (n=24)</w:t>
            </w:r>
          </w:p>
          <w:p w:rsidR="00216DEB" w:rsidRPr="007955E0" w:rsidRDefault="00216DEB" w:rsidP="004A4E3A">
            <w:pPr>
              <w:autoSpaceDE w:val="0"/>
              <w:autoSpaceDN w:val="0"/>
              <w:adjustRightInd w:val="0"/>
              <w:rPr>
                <w:rFonts w:ascii="Arial" w:hAnsi="Arial"/>
                <w:sz w:val="18"/>
                <w:szCs w:val="18"/>
              </w:rPr>
            </w:pPr>
          </w:p>
          <w:p w:rsidR="00216DEB" w:rsidRDefault="00216DEB" w:rsidP="004A4E3A">
            <w:pPr>
              <w:autoSpaceDE w:val="0"/>
              <w:autoSpaceDN w:val="0"/>
              <w:adjustRightInd w:val="0"/>
              <w:rPr>
                <w:rFonts w:ascii="Arial" w:hAnsi="Arial"/>
                <w:sz w:val="18"/>
                <w:szCs w:val="18"/>
              </w:rPr>
            </w:pPr>
            <w:r w:rsidRPr="00397DF4">
              <w:rPr>
                <w:rFonts w:ascii="Arial" w:hAnsi="Arial"/>
                <w:b/>
                <w:bCs/>
                <w:color w:val="000000"/>
                <w:sz w:val="18"/>
                <w:szCs w:val="18"/>
              </w:rPr>
              <w:t xml:space="preserve">Comparator: </w:t>
            </w:r>
            <w:r>
              <w:rPr>
                <w:rFonts w:ascii="Arial" w:hAnsi="Arial"/>
                <w:sz w:val="18"/>
                <w:szCs w:val="18"/>
              </w:rPr>
              <w:t>Placebo</w:t>
            </w:r>
            <w:r w:rsidRPr="007E0BAD">
              <w:rPr>
                <w:rFonts w:ascii="Arial" w:hAnsi="Arial"/>
                <w:sz w:val="18"/>
                <w:szCs w:val="18"/>
              </w:rPr>
              <w:t xml:space="preserve"> </w:t>
            </w:r>
            <w:r>
              <w:rPr>
                <w:rFonts w:ascii="Arial" w:hAnsi="Arial"/>
                <w:sz w:val="18"/>
                <w:szCs w:val="18"/>
              </w:rPr>
              <w:t>(identical in taste, color, etc.) (n=24)</w:t>
            </w:r>
          </w:p>
          <w:p w:rsidR="00216DEB" w:rsidRDefault="00216DEB" w:rsidP="004A4E3A">
            <w:pPr>
              <w:autoSpaceDE w:val="0"/>
              <w:autoSpaceDN w:val="0"/>
              <w:adjustRightInd w:val="0"/>
              <w:rPr>
                <w:rFonts w:ascii="Arial" w:hAnsi="Arial"/>
                <w:sz w:val="18"/>
                <w:szCs w:val="18"/>
              </w:rPr>
            </w:pPr>
          </w:p>
          <w:p w:rsidR="00216DEB" w:rsidRPr="004A7C90" w:rsidRDefault="00216DEB" w:rsidP="004A4E3A">
            <w:pPr>
              <w:rPr>
                <w:rFonts w:ascii="Arial" w:hAnsi="Arial"/>
                <w:b/>
                <w:sz w:val="18"/>
                <w:szCs w:val="18"/>
              </w:rPr>
            </w:pPr>
            <w:r w:rsidRPr="00DF0B3E">
              <w:rPr>
                <w:rFonts w:ascii="Arial" w:hAnsi="Arial"/>
                <w:b/>
                <w:sz w:val="18"/>
                <w:szCs w:val="18"/>
              </w:rPr>
              <w:t>A.</w:t>
            </w:r>
            <w:r>
              <w:rPr>
                <w:rFonts w:ascii="Arial" w:hAnsi="Arial"/>
                <w:sz w:val="18"/>
                <w:szCs w:val="18"/>
              </w:rPr>
              <w:t xml:space="preserve"> </w:t>
            </w:r>
            <w:r w:rsidRPr="004A7C90">
              <w:rPr>
                <w:rFonts w:ascii="Arial" w:hAnsi="Arial"/>
                <w:b/>
                <w:sz w:val="18"/>
                <w:szCs w:val="18"/>
              </w:rPr>
              <w:t xml:space="preserve">Change in Disease Status </w:t>
            </w:r>
            <w:r>
              <w:rPr>
                <w:rFonts w:ascii="Arial" w:hAnsi="Arial"/>
                <w:b/>
                <w:sz w:val="18"/>
                <w:szCs w:val="18"/>
              </w:rPr>
              <w:t>and Impact</w:t>
            </w:r>
          </w:p>
          <w:p w:rsidR="00216DEB" w:rsidRPr="001B64BF" w:rsidRDefault="00216DEB" w:rsidP="004A4E3A">
            <w:pPr>
              <w:rPr>
                <w:rFonts w:ascii="Arial" w:hAnsi="Arial"/>
                <w:sz w:val="18"/>
                <w:szCs w:val="18"/>
              </w:rPr>
            </w:pPr>
            <w:r w:rsidRPr="001B64BF">
              <w:rPr>
                <w:rFonts w:ascii="Arial" w:hAnsi="Arial"/>
                <w:sz w:val="18"/>
                <w:szCs w:val="18"/>
              </w:rPr>
              <w:t>IRLS Scale Score</w:t>
            </w:r>
          </w:p>
          <w:p w:rsidR="00216DEB" w:rsidRDefault="00216DEB" w:rsidP="004A4E3A">
            <w:pPr>
              <w:rPr>
                <w:rFonts w:ascii="Arial" w:hAnsi="Arial"/>
                <w:sz w:val="18"/>
                <w:szCs w:val="18"/>
              </w:rPr>
            </w:pPr>
          </w:p>
          <w:p w:rsidR="00216DEB" w:rsidRPr="009539FC" w:rsidRDefault="00216DEB" w:rsidP="004A4E3A">
            <w:pPr>
              <w:rPr>
                <w:rFonts w:ascii="Arial" w:hAnsi="Arial"/>
                <w:b/>
                <w:sz w:val="18"/>
                <w:szCs w:val="18"/>
              </w:rPr>
            </w:pPr>
            <w:r>
              <w:rPr>
                <w:rFonts w:ascii="Arial" w:hAnsi="Arial"/>
                <w:b/>
                <w:sz w:val="18"/>
                <w:szCs w:val="18"/>
              </w:rPr>
              <w:t>B</w:t>
            </w:r>
            <w:r w:rsidRPr="009539FC">
              <w:rPr>
                <w:rFonts w:ascii="Arial" w:hAnsi="Arial"/>
                <w:b/>
                <w:sz w:val="18"/>
                <w:szCs w:val="18"/>
              </w:rPr>
              <w:t>. Quality of life</w:t>
            </w:r>
          </w:p>
          <w:p w:rsidR="00216DEB" w:rsidRPr="009539FC" w:rsidRDefault="00216DEB" w:rsidP="004A4E3A">
            <w:pPr>
              <w:rPr>
                <w:rFonts w:ascii="Arial" w:hAnsi="Arial"/>
                <w:b/>
                <w:sz w:val="18"/>
                <w:szCs w:val="18"/>
              </w:rPr>
            </w:pPr>
            <w:r w:rsidRPr="009539FC">
              <w:rPr>
                <w:rFonts w:ascii="Arial" w:hAnsi="Arial"/>
                <w:sz w:val="18"/>
                <w:szCs w:val="18"/>
              </w:rPr>
              <w:t>None</w:t>
            </w:r>
          </w:p>
          <w:p w:rsidR="00216DEB" w:rsidRPr="009539FC" w:rsidRDefault="00216DEB" w:rsidP="004A4E3A">
            <w:pPr>
              <w:rPr>
                <w:rFonts w:ascii="Arial" w:hAnsi="Arial"/>
                <w:b/>
                <w:sz w:val="18"/>
                <w:szCs w:val="18"/>
              </w:rPr>
            </w:pPr>
          </w:p>
          <w:p w:rsidR="00216DEB" w:rsidRPr="009539FC" w:rsidRDefault="00216DEB" w:rsidP="004A4E3A">
            <w:pPr>
              <w:rPr>
                <w:rFonts w:ascii="Arial" w:hAnsi="Arial"/>
                <w:b/>
                <w:sz w:val="18"/>
                <w:szCs w:val="18"/>
              </w:rPr>
            </w:pPr>
            <w:r w:rsidRPr="009539FC">
              <w:rPr>
                <w:rFonts w:ascii="Arial" w:hAnsi="Arial"/>
                <w:b/>
                <w:sz w:val="18"/>
                <w:szCs w:val="18"/>
              </w:rPr>
              <w:t>Subjective Sleep Quality</w:t>
            </w:r>
          </w:p>
          <w:p w:rsidR="00216DEB" w:rsidRPr="00AE065F" w:rsidRDefault="00216DEB" w:rsidP="004A4E3A">
            <w:pPr>
              <w:tabs>
                <w:tab w:val="left" w:pos="2160"/>
              </w:tabs>
              <w:rPr>
                <w:rFonts w:ascii="Arial" w:hAnsi="Arial"/>
                <w:b/>
                <w:sz w:val="18"/>
                <w:szCs w:val="18"/>
                <w:highlight w:val="yellow"/>
              </w:rPr>
            </w:pPr>
            <w:r w:rsidRPr="009539FC">
              <w:rPr>
                <w:rFonts w:ascii="Arial" w:eastAsia="StonePrint-Roman" w:hAnsi="Arial"/>
                <w:sz w:val="18"/>
                <w:szCs w:val="18"/>
              </w:rPr>
              <w:t>Pittsburgh Sleep Quality Index (PSQI</w:t>
            </w:r>
            <w:r>
              <w:rPr>
                <w:rFonts w:ascii="StonePrint-Roman" w:eastAsia="StonePrint-Roman" w:cs="StonePrint-Roman"/>
                <w:sz w:val="20"/>
              </w:rPr>
              <w:t>)</w:t>
            </w:r>
          </w:p>
          <w:p w:rsidR="00216DEB" w:rsidRDefault="00216DEB" w:rsidP="004A4E3A">
            <w:pPr>
              <w:rPr>
                <w:rFonts w:ascii="Arial" w:eastAsia="StonePrint-Roman" w:hAnsi="Arial"/>
                <w:sz w:val="18"/>
                <w:szCs w:val="18"/>
              </w:rPr>
            </w:pPr>
            <w:r w:rsidRPr="009539FC">
              <w:rPr>
                <w:rFonts w:ascii="Arial" w:eastAsia="StonePrint-Roman" w:hAnsi="Arial"/>
                <w:sz w:val="18"/>
                <w:szCs w:val="18"/>
              </w:rPr>
              <w:t>Epworth Sleepiness Scale (ESS)</w:t>
            </w:r>
          </w:p>
          <w:p w:rsidR="00216DEB" w:rsidRPr="009539FC" w:rsidRDefault="00216DEB" w:rsidP="004A4E3A">
            <w:pPr>
              <w:rPr>
                <w:rFonts w:ascii="Arial" w:hAnsi="Arial"/>
                <w:b/>
                <w:sz w:val="18"/>
                <w:szCs w:val="18"/>
                <w:highlight w:val="yellow"/>
              </w:rPr>
            </w:pPr>
          </w:p>
          <w:p w:rsidR="00216DEB" w:rsidRPr="009539FC" w:rsidRDefault="00216DEB" w:rsidP="004A4E3A">
            <w:pPr>
              <w:autoSpaceDE w:val="0"/>
              <w:autoSpaceDN w:val="0"/>
              <w:adjustRightInd w:val="0"/>
              <w:rPr>
                <w:rFonts w:ascii="Arial" w:hAnsi="Arial"/>
                <w:color w:val="231F20"/>
                <w:sz w:val="18"/>
                <w:szCs w:val="18"/>
              </w:rPr>
            </w:pPr>
            <w:r w:rsidRPr="009539FC">
              <w:rPr>
                <w:rFonts w:ascii="Arial" w:hAnsi="Arial"/>
                <w:b/>
                <w:sz w:val="18"/>
                <w:szCs w:val="18"/>
              </w:rPr>
              <w:t xml:space="preserve">Definition of clinically significant Improvement: </w:t>
            </w:r>
            <w:r w:rsidRPr="009539FC">
              <w:rPr>
                <w:rFonts w:ascii="Arial" w:hAnsi="Arial"/>
                <w:sz w:val="18"/>
                <w:szCs w:val="18"/>
              </w:rPr>
              <w:t>none provided</w:t>
            </w:r>
          </w:p>
          <w:p w:rsidR="00216DEB" w:rsidRPr="00AE065F" w:rsidRDefault="00216DEB" w:rsidP="004A4E3A">
            <w:pPr>
              <w:rPr>
                <w:rFonts w:ascii="Arial" w:hAnsi="Arial"/>
                <w:sz w:val="18"/>
                <w:szCs w:val="18"/>
                <w:highlight w:val="yellow"/>
              </w:rPr>
            </w:pPr>
          </w:p>
          <w:p w:rsidR="00216DEB" w:rsidRPr="005B6D2C" w:rsidRDefault="00216DEB" w:rsidP="004A4E3A">
            <w:pPr>
              <w:rPr>
                <w:rFonts w:ascii="Arial" w:hAnsi="Arial"/>
                <w:sz w:val="18"/>
                <w:szCs w:val="18"/>
              </w:rPr>
            </w:pPr>
            <w:r w:rsidRPr="009539FC">
              <w:rPr>
                <w:rFonts w:ascii="Arial" w:hAnsi="Arial"/>
                <w:b/>
                <w:sz w:val="18"/>
                <w:szCs w:val="18"/>
              </w:rPr>
              <w:t xml:space="preserve">Adverse </w:t>
            </w:r>
            <w:r>
              <w:rPr>
                <w:rFonts w:ascii="Arial" w:hAnsi="Arial"/>
                <w:b/>
                <w:sz w:val="18"/>
                <w:szCs w:val="18"/>
              </w:rPr>
              <w:t>Effects</w:t>
            </w:r>
            <w:r w:rsidRPr="009539FC">
              <w:rPr>
                <w:rFonts w:ascii="Arial" w:hAnsi="Arial"/>
                <w:b/>
                <w:sz w:val="18"/>
                <w:szCs w:val="18"/>
              </w:rPr>
              <w:t xml:space="preserve"> Reported: </w:t>
            </w:r>
            <w:r>
              <w:rPr>
                <w:rFonts w:ascii="Arial" w:hAnsi="Arial"/>
                <w:sz w:val="18"/>
                <w:szCs w:val="18"/>
              </w:rPr>
              <w:t>Yes</w:t>
            </w:r>
          </w:p>
        </w:tc>
        <w:tc>
          <w:tcPr>
            <w:tcW w:w="2790" w:type="dxa"/>
            <w:shd w:val="clear" w:color="auto" w:fill="auto"/>
            <w:hideMark/>
          </w:tcPr>
          <w:p w:rsidR="00216DEB" w:rsidRPr="00DF0B3E" w:rsidRDefault="00216DEB" w:rsidP="004A4E3A">
            <w:pPr>
              <w:rPr>
                <w:rFonts w:ascii="Arial" w:hAnsi="Arial"/>
                <w:b/>
                <w:sz w:val="18"/>
                <w:szCs w:val="18"/>
              </w:rPr>
            </w:pPr>
            <w:r w:rsidRPr="00DF0B3E">
              <w:rPr>
                <w:rFonts w:ascii="Arial" w:hAnsi="Arial"/>
                <w:b/>
                <w:sz w:val="18"/>
                <w:szCs w:val="18"/>
              </w:rPr>
              <w:lastRenderedPageBreak/>
              <w:t>Assessment of Internal Validity</w:t>
            </w:r>
          </w:p>
          <w:p w:rsidR="00216DEB" w:rsidRDefault="00216DEB" w:rsidP="004A4E3A">
            <w:pPr>
              <w:rPr>
                <w:rFonts w:ascii="Arial" w:hAnsi="Arial"/>
                <w:sz w:val="18"/>
                <w:szCs w:val="18"/>
              </w:rPr>
            </w:pPr>
            <w:r>
              <w:rPr>
                <w:rFonts w:ascii="Arial" w:hAnsi="Arial"/>
                <w:sz w:val="18"/>
                <w:szCs w:val="18"/>
              </w:rPr>
              <w:t>Sequence generation: adequate</w:t>
            </w:r>
          </w:p>
          <w:p w:rsidR="00216DEB" w:rsidRDefault="00216DEB" w:rsidP="004A4E3A">
            <w:pPr>
              <w:rPr>
                <w:rFonts w:ascii="Arial" w:hAnsi="Arial"/>
                <w:sz w:val="18"/>
                <w:szCs w:val="18"/>
              </w:rPr>
            </w:pPr>
            <w:r>
              <w:rPr>
                <w:rFonts w:ascii="Arial" w:hAnsi="Arial"/>
                <w:sz w:val="18"/>
                <w:szCs w:val="18"/>
              </w:rPr>
              <w:t>Allocation concealment: adequate, pharmacy controlled</w:t>
            </w:r>
          </w:p>
          <w:p w:rsidR="00216DEB" w:rsidRDefault="00216DEB" w:rsidP="004A4E3A">
            <w:pPr>
              <w:rPr>
                <w:rFonts w:ascii="Arial" w:hAnsi="Arial"/>
                <w:sz w:val="18"/>
                <w:szCs w:val="18"/>
              </w:rPr>
            </w:pPr>
            <w:r>
              <w:rPr>
                <w:rFonts w:ascii="Arial" w:hAnsi="Arial"/>
                <w:sz w:val="18"/>
                <w:szCs w:val="18"/>
              </w:rPr>
              <w:t xml:space="preserve">Blinding: patients, personnel, data enterer, </w:t>
            </w:r>
            <w:r w:rsidRPr="00A759D2">
              <w:rPr>
                <w:rFonts w:ascii="Arial" w:eastAsia="StonePrint-Roman" w:hAnsi="Arial"/>
                <w:sz w:val="18"/>
                <w:szCs w:val="18"/>
              </w:rPr>
              <w:t>outcome assessment</w:t>
            </w:r>
          </w:p>
          <w:p w:rsidR="00216DEB" w:rsidRDefault="00216DEB" w:rsidP="004A4E3A">
            <w:pPr>
              <w:rPr>
                <w:rFonts w:ascii="Arial" w:hAnsi="Arial"/>
                <w:sz w:val="18"/>
                <w:szCs w:val="18"/>
              </w:rPr>
            </w:pPr>
            <w:r>
              <w:rPr>
                <w:rFonts w:ascii="Arial" w:hAnsi="Arial"/>
                <w:sz w:val="18"/>
                <w:szCs w:val="18"/>
              </w:rPr>
              <w:t>Incomplete outcome data: yes, needed to take at least one dose of study medication</w:t>
            </w:r>
          </w:p>
          <w:p w:rsidR="00216DEB" w:rsidRPr="007E0BAD" w:rsidRDefault="00216DEB" w:rsidP="004A4E3A">
            <w:pPr>
              <w:rPr>
                <w:rFonts w:ascii="Arial" w:hAnsi="Arial"/>
                <w:sz w:val="18"/>
                <w:szCs w:val="18"/>
              </w:rPr>
            </w:pPr>
            <w:r>
              <w:rPr>
                <w:rFonts w:ascii="Arial" w:hAnsi="Arial"/>
                <w:sz w:val="18"/>
                <w:szCs w:val="18"/>
              </w:rPr>
              <w:t>Selective outcome reporting: No</w:t>
            </w:r>
          </w:p>
          <w:p w:rsidR="00216DEB" w:rsidRDefault="00216DEB" w:rsidP="004A4E3A">
            <w:pPr>
              <w:rPr>
                <w:rFonts w:ascii="Arial" w:hAnsi="Arial"/>
                <w:sz w:val="18"/>
                <w:szCs w:val="18"/>
              </w:rPr>
            </w:pPr>
          </w:p>
          <w:p w:rsidR="00216DEB" w:rsidRPr="000E6F2B" w:rsidRDefault="00216DEB" w:rsidP="004A4E3A">
            <w:pPr>
              <w:rPr>
                <w:rFonts w:ascii="Arial" w:hAnsi="Arial"/>
                <w:b/>
                <w:sz w:val="18"/>
                <w:szCs w:val="18"/>
              </w:rPr>
            </w:pPr>
            <w:r w:rsidRPr="000E6F2B">
              <w:rPr>
                <w:rFonts w:ascii="Arial" w:hAnsi="Arial"/>
                <w:b/>
                <w:sz w:val="18"/>
                <w:szCs w:val="18"/>
              </w:rPr>
              <w:t>Applicability</w:t>
            </w:r>
          </w:p>
          <w:p w:rsidR="00216DEB" w:rsidRDefault="00216DEB" w:rsidP="004A4E3A">
            <w:pPr>
              <w:rPr>
                <w:rFonts w:ascii="Arial" w:hAnsi="Arial"/>
                <w:sz w:val="18"/>
                <w:szCs w:val="18"/>
              </w:rPr>
            </w:pPr>
            <w:r>
              <w:rPr>
                <w:rFonts w:ascii="Arial" w:hAnsi="Arial"/>
                <w:sz w:val="18"/>
                <w:szCs w:val="18"/>
              </w:rPr>
              <w:t>Yes</w:t>
            </w:r>
          </w:p>
          <w:p w:rsidR="00216DEB" w:rsidRDefault="00216DEB" w:rsidP="004A4E3A">
            <w:pPr>
              <w:rPr>
                <w:rFonts w:ascii="Arial" w:hAnsi="Arial"/>
                <w:sz w:val="18"/>
                <w:szCs w:val="18"/>
              </w:rPr>
            </w:pPr>
          </w:p>
          <w:p w:rsidR="00216DEB" w:rsidRPr="007E0BAD" w:rsidRDefault="00216DEB" w:rsidP="004A4E3A">
            <w:pPr>
              <w:rPr>
                <w:rFonts w:ascii="Arial" w:hAnsi="Arial"/>
                <w:sz w:val="18"/>
                <w:szCs w:val="18"/>
              </w:rPr>
            </w:pPr>
          </w:p>
        </w:tc>
      </w:tr>
      <w:tr w:rsidR="00216DEB" w:rsidRPr="007E0BAD" w:rsidTr="004A4E3A">
        <w:tc>
          <w:tcPr>
            <w:tcW w:w="2178" w:type="dxa"/>
            <w:shd w:val="clear" w:color="auto" w:fill="auto"/>
            <w:hideMark/>
          </w:tcPr>
          <w:p w:rsidR="00216DEB" w:rsidRPr="00402F63" w:rsidRDefault="00216DEB" w:rsidP="004A4E3A">
            <w:pPr>
              <w:rPr>
                <w:rFonts w:ascii="Arial" w:hAnsi="Arial"/>
                <w:b/>
                <w:sz w:val="18"/>
                <w:szCs w:val="18"/>
              </w:rPr>
            </w:pPr>
            <w:r w:rsidRPr="00397DF4">
              <w:rPr>
                <w:rFonts w:ascii="Arial" w:hAnsi="Arial"/>
                <w:b/>
                <w:sz w:val="18"/>
                <w:szCs w:val="18"/>
              </w:rPr>
              <w:lastRenderedPageBreak/>
              <w:t>Study ID</w:t>
            </w:r>
          </w:p>
          <w:p w:rsidR="00216DEB" w:rsidRDefault="00216DEB" w:rsidP="004A4E3A">
            <w:pPr>
              <w:rPr>
                <w:rFonts w:ascii="Arial" w:hAnsi="Arial"/>
                <w:bCs/>
                <w:sz w:val="18"/>
                <w:szCs w:val="18"/>
              </w:rPr>
            </w:pPr>
            <w:r>
              <w:rPr>
                <w:rFonts w:ascii="Arial" w:hAnsi="Arial"/>
                <w:bCs/>
                <w:sz w:val="18"/>
                <w:szCs w:val="18"/>
              </w:rPr>
              <w:t>Lettieri, 2009</w:t>
            </w:r>
            <w:r w:rsidRPr="007A5A88">
              <w:rPr>
                <w:bCs/>
                <w:noProof/>
                <w:sz w:val="18"/>
                <w:szCs w:val="18"/>
                <w:vertAlign w:val="superscript"/>
              </w:rPr>
              <w:t>33</w:t>
            </w:r>
          </w:p>
          <w:p w:rsidR="00216DEB" w:rsidRDefault="00216DEB" w:rsidP="004A4E3A">
            <w:pPr>
              <w:rPr>
                <w:rFonts w:ascii="Arial" w:hAnsi="Arial"/>
                <w:bCs/>
                <w:sz w:val="18"/>
                <w:szCs w:val="18"/>
              </w:rPr>
            </w:pPr>
          </w:p>
          <w:p w:rsidR="00216DEB" w:rsidRPr="00A759D2" w:rsidRDefault="00216DEB" w:rsidP="004A4E3A">
            <w:pPr>
              <w:rPr>
                <w:rFonts w:ascii="Arial" w:hAnsi="Arial"/>
                <w:b/>
                <w:bCs/>
                <w:sz w:val="18"/>
                <w:szCs w:val="18"/>
              </w:rPr>
            </w:pPr>
            <w:r>
              <w:rPr>
                <w:rFonts w:ascii="Arial" w:eastAsia="StonePrint-Roman" w:hAnsi="Arial"/>
                <w:b/>
                <w:sz w:val="18"/>
                <w:szCs w:val="18"/>
              </w:rPr>
              <w:t>Compression device</w:t>
            </w:r>
          </w:p>
          <w:p w:rsidR="00216DEB" w:rsidRDefault="00216DEB" w:rsidP="004A4E3A">
            <w:pPr>
              <w:rPr>
                <w:rFonts w:ascii="Arial" w:hAnsi="Arial"/>
                <w:bCs/>
                <w:sz w:val="18"/>
                <w:szCs w:val="18"/>
              </w:rPr>
            </w:pPr>
          </w:p>
          <w:p w:rsidR="00216DEB" w:rsidRPr="007E0BAD" w:rsidRDefault="00216DEB" w:rsidP="004A4E3A">
            <w:pPr>
              <w:rPr>
                <w:rFonts w:ascii="Arial" w:hAnsi="Arial"/>
                <w:bCs/>
                <w:sz w:val="18"/>
                <w:szCs w:val="18"/>
              </w:rPr>
            </w:pPr>
            <w:r w:rsidRPr="00402F63">
              <w:rPr>
                <w:rFonts w:ascii="Arial" w:hAnsi="Arial"/>
                <w:b/>
                <w:bCs/>
                <w:sz w:val="18"/>
                <w:szCs w:val="18"/>
              </w:rPr>
              <w:t>Geographical Location</w:t>
            </w:r>
            <w:r w:rsidRPr="007E0BAD">
              <w:rPr>
                <w:rFonts w:ascii="Arial" w:hAnsi="Arial"/>
                <w:bCs/>
                <w:sz w:val="18"/>
                <w:szCs w:val="18"/>
              </w:rPr>
              <w:t xml:space="preserve">: </w:t>
            </w:r>
          </w:p>
          <w:p w:rsidR="00216DEB" w:rsidRDefault="00216DEB" w:rsidP="004A4E3A">
            <w:pPr>
              <w:rPr>
                <w:rFonts w:ascii="Arial" w:hAnsi="Arial"/>
                <w:bCs/>
                <w:sz w:val="18"/>
                <w:szCs w:val="18"/>
              </w:rPr>
            </w:pPr>
            <w:r>
              <w:rPr>
                <w:rFonts w:ascii="Arial" w:hAnsi="Arial"/>
                <w:bCs/>
                <w:sz w:val="18"/>
                <w:szCs w:val="18"/>
              </w:rPr>
              <w:t>US</w:t>
            </w:r>
          </w:p>
          <w:p w:rsidR="00216DEB" w:rsidRDefault="00216DEB" w:rsidP="004A4E3A">
            <w:pPr>
              <w:rPr>
                <w:rFonts w:ascii="Arial" w:hAnsi="Arial"/>
                <w:bCs/>
                <w:sz w:val="18"/>
                <w:szCs w:val="18"/>
              </w:rPr>
            </w:pPr>
          </w:p>
          <w:p w:rsidR="00216DEB" w:rsidRPr="007E0BAD" w:rsidRDefault="00216DEB" w:rsidP="004A4E3A">
            <w:pPr>
              <w:rPr>
                <w:rFonts w:ascii="Arial" w:hAnsi="Arial"/>
                <w:bCs/>
                <w:sz w:val="18"/>
                <w:szCs w:val="18"/>
              </w:rPr>
            </w:pPr>
            <w:r w:rsidRPr="00402F63">
              <w:rPr>
                <w:rFonts w:ascii="Arial" w:hAnsi="Arial"/>
                <w:b/>
                <w:bCs/>
                <w:sz w:val="18"/>
                <w:szCs w:val="18"/>
              </w:rPr>
              <w:t>Funding source</w:t>
            </w:r>
            <w:r w:rsidRPr="007E0BAD">
              <w:rPr>
                <w:rFonts w:ascii="Arial" w:hAnsi="Arial"/>
                <w:bCs/>
                <w:sz w:val="18"/>
                <w:szCs w:val="18"/>
              </w:rPr>
              <w:t xml:space="preserve">: </w:t>
            </w:r>
            <w:r>
              <w:rPr>
                <w:rFonts w:ascii="Arial" w:hAnsi="Arial"/>
                <w:bCs/>
                <w:sz w:val="18"/>
                <w:szCs w:val="18"/>
              </w:rPr>
              <w:t>NR</w:t>
            </w: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402F63">
              <w:rPr>
                <w:rFonts w:ascii="Arial" w:hAnsi="Arial"/>
                <w:b/>
                <w:sz w:val="18"/>
                <w:szCs w:val="18"/>
              </w:rPr>
              <w:t>Study Design</w:t>
            </w:r>
            <w:r>
              <w:rPr>
                <w:rFonts w:ascii="Arial" w:hAnsi="Arial"/>
                <w:sz w:val="18"/>
                <w:szCs w:val="18"/>
              </w:rPr>
              <w:t>:</w:t>
            </w:r>
          </w:p>
          <w:p w:rsidR="00216DEB" w:rsidRDefault="00216DEB" w:rsidP="004A4E3A">
            <w:pPr>
              <w:rPr>
                <w:rFonts w:ascii="Arial" w:hAnsi="Arial"/>
                <w:sz w:val="18"/>
                <w:szCs w:val="18"/>
              </w:rPr>
            </w:pPr>
            <w:r>
              <w:rPr>
                <w:rFonts w:ascii="Arial" w:hAnsi="Arial"/>
                <w:sz w:val="18"/>
                <w:szCs w:val="18"/>
              </w:rPr>
              <w:t>Prospective, randomized, double-blind, sham-controlled trial</w:t>
            </w:r>
          </w:p>
          <w:p w:rsidR="00216DEB" w:rsidRDefault="00216DEB" w:rsidP="004A4E3A">
            <w:pPr>
              <w:rPr>
                <w:rFonts w:ascii="Arial" w:hAnsi="Arial"/>
                <w:sz w:val="18"/>
                <w:szCs w:val="18"/>
              </w:rPr>
            </w:pPr>
          </w:p>
          <w:p w:rsidR="00216DEB" w:rsidRPr="00E3319F" w:rsidRDefault="00216DEB" w:rsidP="004A4E3A">
            <w:pPr>
              <w:rPr>
                <w:rFonts w:ascii="Arial" w:hAnsi="Arial"/>
                <w:sz w:val="18"/>
                <w:szCs w:val="18"/>
              </w:rPr>
            </w:pPr>
            <w:r w:rsidRPr="00402F63">
              <w:rPr>
                <w:rFonts w:ascii="Arial" w:hAnsi="Arial"/>
                <w:b/>
                <w:sz w:val="18"/>
                <w:szCs w:val="18"/>
              </w:rPr>
              <w:t>Duration</w:t>
            </w:r>
            <w:r>
              <w:rPr>
                <w:rFonts w:ascii="Arial" w:hAnsi="Arial"/>
                <w:sz w:val="18"/>
                <w:szCs w:val="18"/>
              </w:rPr>
              <w:t>: 28 days</w:t>
            </w:r>
          </w:p>
        </w:tc>
        <w:tc>
          <w:tcPr>
            <w:tcW w:w="3240" w:type="dxa"/>
          </w:tcPr>
          <w:p w:rsidR="00216DEB" w:rsidRDefault="00216DEB" w:rsidP="004A4E3A">
            <w:pPr>
              <w:autoSpaceDE w:val="0"/>
              <w:autoSpaceDN w:val="0"/>
              <w:adjustRightInd w:val="0"/>
              <w:rPr>
                <w:rFonts w:ascii="Arial" w:hAnsi="Arial"/>
                <w:sz w:val="18"/>
                <w:szCs w:val="18"/>
              </w:rPr>
            </w:pPr>
            <w:r w:rsidRPr="009F6675">
              <w:rPr>
                <w:rFonts w:ascii="Arial" w:hAnsi="Arial"/>
                <w:b/>
                <w:sz w:val="18"/>
                <w:szCs w:val="18"/>
              </w:rPr>
              <w:t>Inclusion criteria</w:t>
            </w:r>
            <w:r>
              <w:rPr>
                <w:rFonts w:ascii="Arial" w:hAnsi="Arial"/>
                <w:sz w:val="18"/>
                <w:szCs w:val="18"/>
              </w:rPr>
              <w:t xml:space="preserve">: </w:t>
            </w:r>
          </w:p>
          <w:p w:rsidR="00216DEB" w:rsidRPr="009F6675" w:rsidRDefault="00216DEB" w:rsidP="00216DEB">
            <w:pPr>
              <w:pStyle w:val="ListParagraph"/>
              <w:numPr>
                <w:ilvl w:val="0"/>
                <w:numId w:val="78"/>
              </w:numPr>
              <w:autoSpaceDE w:val="0"/>
              <w:autoSpaceDN w:val="0"/>
              <w:adjustRightInd w:val="0"/>
              <w:spacing w:after="0" w:line="240" w:lineRule="auto"/>
              <w:ind w:left="162" w:hanging="162"/>
              <w:rPr>
                <w:rFonts w:ascii="Arial" w:eastAsia="Times New Roman" w:hAnsi="Arial"/>
                <w:sz w:val="18"/>
                <w:szCs w:val="18"/>
              </w:rPr>
            </w:pPr>
            <w:r>
              <w:rPr>
                <w:rFonts w:ascii="Arial" w:eastAsia="Times New Roman" w:hAnsi="Arial"/>
                <w:sz w:val="18"/>
                <w:szCs w:val="18"/>
              </w:rPr>
              <w:t>Subjects &gt;</w:t>
            </w:r>
            <w:r w:rsidRPr="009F6675">
              <w:rPr>
                <w:rFonts w:ascii="Arial" w:eastAsia="Times New Roman" w:hAnsi="Arial"/>
                <w:sz w:val="18"/>
                <w:szCs w:val="18"/>
              </w:rPr>
              <w:t xml:space="preserve">17 years </w:t>
            </w:r>
            <w:r>
              <w:rPr>
                <w:rFonts w:ascii="Arial" w:eastAsia="Times New Roman" w:hAnsi="Arial"/>
                <w:sz w:val="18"/>
                <w:szCs w:val="18"/>
              </w:rPr>
              <w:t xml:space="preserve">of age </w:t>
            </w:r>
            <w:r w:rsidRPr="009F6675">
              <w:rPr>
                <w:rFonts w:ascii="Arial" w:eastAsia="Times New Roman" w:hAnsi="Arial"/>
                <w:sz w:val="18"/>
                <w:szCs w:val="18"/>
              </w:rPr>
              <w:t xml:space="preserve">with a reliable diagnosis of RLS in accordance with the </w:t>
            </w:r>
            <w:r w:rsidRPr="009F6675">
              <w:rPr>
                <w:rFonts w:ascii="Arial" w:eastAsia="Times New Roman" w:hAnsi="Arial"/>
                <w:i/>
                <w:iCs/>
                <w:sz w:val="18"/>
                <w:szCs w:val="18"/>
              </w:rPr>
              <w:t>International Classification of</w:t>
            </w:r>
            <w:r w:rsidRPr="009F6675">
              <w:rPr>
                <w:rFonts w:ascii="Arial" w:eastAsia="Times New Roman" w:hAnsi="Arial"/>
                <w:sz w:val="18"/>
                <w:szCs w:val="18"/>
              </w:rPr>
              <w:t xml:space="preserve"> </w:t>
            </w:r>
            <w:r w:rsidRPr="009F6675">
              <w:rPr>
                <w:rFonts w:ascii="Arial" w:eastAsia="Times New Roman" w:hAnsi="Arial"/>
                <w:i/>
                <w:iCs/>
                <w:sz w:val="18"/>
                <w:szCs w:val="18"/>
              </w:rPr>
              <w:t xml:space="preserve">Sleep Disorders, Revised Diagnostic and Coding Manual </w:t>
            </w:r>
            <w:r w:rsidRPr="009F6675">
              <w:rPr>
                <w:rFonts w:ascii="Arial" w:eastAsia="Times New Roman" w:hAnsi="Arial"/>
                <w:sz w:val="18"/>
                <w:szCs w:val="18"/>
              </w:rPr>
              <w:t>of the American Academy of Sleep Medicine</w:t>
            </w:r>
          </w:p>
          <w:p w:rsidR="00216DEB" w:rsidRDefault="00216DEB" w:rsidP="004A4E3A">
            <w:pPr>
              <w:autoSpaceDE w:val="0"/>
              <w:autoSpaceDN w:val="0"/>
              <w:adjustRightInd w:val="0"/>
              <w:rPr>
                <w:rFonts w:ascii="Arial" w:hAnsi="Arial"/>
                <w:sz w:val="18"/>
                <w:szCs w:val="18"/>
              </w:rPr>
            </w:pPr>
          </w:p>
          <w:p w:rsidR="00216DEB" w:rsidRDefault="00216DEB" w:rsidP="004A4E3A">
            <w:pPr>
              <w:autoSpaceDE w:val="0"/>
              <w:autoSpaceDN w:val="0"/>
              <w:adjustRightInd w:val="0"/>
              <w:rPr>
                <w:rFonts w:ascii="Arial" w:hAnsi="Arial"/>
                <w:sz w:val="18"/>
                <w:szCs w:val="18"/>
              </w:rPr>
            </w:pPr>
            <w:r w:rsidRPr="008D4758">
              <w:rPr>
                <w:rFonts w:ascii="Arial" w:hAnsi="Arial"/>
                <w:b/>
                <w:sz w:val="18"/>
                <w:szCs w:val="18"/>
              </w:rPr>
              <w:t>Exclusion criteria</w:t>
            </w:r>
            <w:r>
              <w:rPr>
                <w:rFonts w:ascii="Arial" w:hAnsi="Arial"/>
                <w:sz w:val="18"/>
                <w:szCs w:val="18"/>
              </w:rPr>
              <w:t xml:space="preserve">: </w:t>
            </w:r>
          </w:p>
          <w:p w:rsidR="00216DEB" w:rsidRDefault="00216DEB" w:rsidP="00216DEB">
            <w:pPr>
              <w:pStyle w:val="ListParagraph"/>
              <w:numPr>
                <w:ilvl w:val="0"/>
                <w:numId w:val="78"/>
              </w:numPr>
              <w:autoSpaceDE w:val="0"/>
              <w:autoSpaceDN w:val="0"/>
              <w:adjustRightInd w:val="0"/>
              <w:spacing w:after="0" w:line="240" w:lineRule="auto"/>
              <w:ind w:left="162" w:hanging="162"/>
              <w:rPr>
                <w:rFonts w:ascii="Arial" w:eastAsia="Times New Roman" w:hAnsi="Arial"/>
                <w:sz w:val="18"/>
                <w:szCs w:val="18"/>
              </w:rPr>
            </w:pPr>
            <w:r w:rsidRPr="008D4758">
              <w:rPr>
                <w:rFonts w:ascii="Arial" w:eastAsia="Times New Roman" w:hAnsi="Arial"/>
                <w:sz w:val="18"/>
                <w:szCs w:val="18"/>
              </w:rPr>
              <w:t xml:space="preserve">Individuals &lt;17 </w:t>
            </w:r>
            <w:r>
              <w:rPr>
                <w:rFonts w:ascii="Arial" w:eastAsia="Times New Roman" w:hAnsi="Arial"/>
                <w:sz w:val="18"/>
                <w:szCs w:val="18"/>
              </w:rPr>
              <w:t>years old</w:t>
            </w:r>
          </w:p>
          <w:p w:rsidR="00216DEB" w:rsidRDefault="00216DEB" w:rsidP="00216DEB">
            <w:pPr>
              <w:pStyle w:val="ListParagraph"/>
              <w:numPr>
                <w:ilvl w:val="0"/>
                <w:numId w:val="78"/>
              </w:numPr>
              <w:autoSpaceDE w:val="0"/>
              <w:autoSpaceDN w:val="0"/>
              <w:adjustRightInd w:val="0"/>
              <w:spacing w:after="0" w:line="240" w:lineRule="auto"/>
              <w:ind w:left="162" w:hanging="162"/>
              <w:rPr>
                <w:rFonts w:ascii="Arial" w:eastAsia="Times New Roman" w:hAnsi="Arial"/>
                <w:sz w:val="18"/>
                <w:szCs w:val="18"/>
              </w:rPr>
            </w:pPr>
            <w:r>
              <w:rPr>
                <w:rFonts w:ascii="Arial" w:eastAsia="Times New Roman" w:hAnsi="Arial"/>
                <w:sz w:val="18"/>
                <w:szCs w:val="18"/>
              </w:rPr>
              <w:t>Mental/</w:t>
            </w:r>
            <w:r w:rsidRPr="008D4758">
              <w:rPr>
                <w:rFonts w:ascii="Arial" w:eastAsia="Times New Roman" w:hAnsi="Arial"/>
                <w:sz w:val="18"/>
                <w:szCs w:val="18"/>
              </w:rPr>
              <w:t>physical limitations that would preclude dat</w:t>
            </w:r>
            <w:r>
              <w:rPr>
                <w:rFonts w:ascii="Arial" w:eastAsia="Times New Roman" w:hAnsi="Arial"/>
                <w:sz w:val="18"/>
                <w:szCs w:val="18"/>
              </w:rPr>
              <w:t>a collection on questionnaires</w:t>
            </w:r>
          </w:p>
          <w:p w:rsidR="00216DEB" w:rsidRPr="008D4758" w:rsidRDefault="00216DEB" w:rsidP="00216DEB">
            <w:pPr>
              <w:pStyle w:val="ListParagraph"/>
              <w:numPr>
                <w:ilvl w:val="0"/>
                <w:numId w:val="78"/>
              </w:numPr>
              <w:autoSpaceDE w:val="0"/>
              <w:autoSpaceDN w:val="0"/>
              <w:adjustRightInd w:val="0"/>
              <w:spacing w:after="0" w:line="240" w:lineRule="auto"/>
              <w:ind w:left="162" w:hanging="162"/>
              <w:rPr>
                <w:rFonts w:ascii="Arial" w:eastAsia="Times New Roman" w:hAnsi="Arial"/>
                <w:sz w:val="18"/>
                <w:szCs w:val="18"/>
              </w:rPr>
            </w:pPr>
            <w:r w:rsidRPr="008D4758">
              <w:rPr>
                <w:rFonts w:ascii="Arial" w:eastAsia="Times New Roman" w:hAnsi="Arial"/>
                <w:sz w:val="18"/>
                <w:szCs w:val="18"/>
              </w:rPr>
              <w:t xml:space="preserve">medical conditions that would preclude the use of PCDs, such as known or suspected deep vein thrombosis, active skin infections, recent vein ligation or skin graft, or </w:t>
            </w:r>
            <w:r w:rsidRPr="008D4758">
              <w:rPr>
                <w:rFonts w:ascii="Arial" w:eastAsia="Times New Roman" w:hAnsi="Arial"/>
                <w:sz w:val="18"/>
                <w:szCs w:val="18"/>
              </w:rPr>
              <w:lastRenderedPageBreak/>
              <w:t>extreme deformity of the legs. We also excluded individuals if they had previously used PCDs for deep vein thrombosis prophylaxis, as this would have potentially unblinded subjects randomized to sham devices.</w:t>
            </w:r>
          </w:p>
        </w:tc>
        <w:tc>
          <w:tcPr>
            <w:tcW w:w="2610" w:type="dxa"/>
            <w:shd w:val="clear" w:color="auto" w:fill="auto"/>
            <w:hideMark/>
          </w:tcPr>
          <w:p w:rsidR="00216DEB" w:rsidRPr="00E400E1" w:rsidRDefault="00216DEB" w:rsidP="004A4E3A">
            <w:pPr>
              <w:rPr>
                <w:rFonts w:ascii="Arial" w:hAnsi="Arial"/>
                <w:sz w:val="18"/>
                <w:szCs w:val="18"/>
              </w:rPr>
            </w:pPr>
            <w:r>
              <w:rPr>
                <w:rFonts w:ascii="Arial" w:hAnsi="Arial"/>
                <w:sz w:val="18"/>
                <w:szCs w:val="18"/>
              </w:rPr>
              <w:lastRenderedPageBreak/>
              <w:t>N=35</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483B35">
              <w:rPr>
                <w:rFonts w:ascii="Arial" w:hAnsi="Arial"/>
                <w:sz w:val="18"/>
                <w:szCs w:val="18"/>
              </w:rPr>
              <w:t>Age (</w:t>
            </w:r>
            <w:r>
              <w:rPr>
                <w:rFonts w:ascii="Arial" w:hAnsi="Arial"/>
                <w:sz w:val="18"/>
                <w:szCs w:val="18"/>
              </w:rPr>
              <w:t xml:space="preserve">mean </w:t>
            </w:r>
            <w:r w:rsidRPr="00483B35">
              <w:rPr>
                <w:rFonts w:ascii="Arial" w:hAnsi="Arial"/>
                <w:sz w:val="18"/>
                <w:szCs w:val="18"/>
              </w:rPr>
              <w:t>yr)</w:t>
            </w:r>
            <w:r>
              <w:rPr>
                <w:rFonts w:ascii="Arial" w:hAnsi="Arial"/>
                <w:sz w:val="18"/>
                <w:szCs w:val="18"/>
              </w:rPr>
              <w:t>: 51.0</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483B35">
              <w:rPr>
                <w:rFonts w:ascii="Arial" w:hAnsi="Arial"/>
                <w:sz w:val="18"/>
                <w:szCs w:val="18"/>
              </w:rPr>
              <w:t>Gender (Male %)</w:t>
            </w:r>
            <w:r>
              <w:rPr>
                <w:rFonts w:ascii="Arial" w:hAnsi="Arial"/>
                <w:sz w:val="18"/>
                <w:szCs w:val="18"/>
              </w:rPr>
              <w:t>: 60</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483B35">
              <w:rPr>
                <w:rFonts w:ascii="Arial" w:hAnsi="Arial"/>
                <w:sz w:val="18"/>
                <w:szCs w:val="18"/>
              </w:rPr>
              <w:t>Race/Ethnicity (%)</w:t>
            </w:r>
            <w:r>
              <w:rPr>
                <w:rFonts w:ascii="Arial" w:hAnsi="Arial"/>
                <w:sz w:val="18"/>
                <w:szCs w:val="18"/>
              </w:rPr>
              <w:t>: NR</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483B35">
              <w:rPr>
                <w:rFonts w:ascii="Arial" w:hAnsi="Arial"/>
                <w:sz w:val="18"/>
                <w:szCs w:val="18"/>
              </w:rPr>
              <w:t>Comorbidities</w:t>
            </w:r>
            <w:r>
              <w:rPr>
                <w:rFonts w:ascii="Arial" w:hAnsi="Arial"/>
                <w:sz w:val="18"/>
                <w:szCs w:val="18"/>
              </w:rPr>
              <w:t>: NR</w:t>
            </w:r>
          </w:p>
          <w:p w:rsidR="00216DEB" w:rsidRDefault="00216DEB" w:rsidP="004A4E3A">
            <w:pPr>
              <w:rPr>
                <w:rFonts w:ascii="Arial" w:hAnsi="Arial"/>
                <w:sz w:val="18"/>
                <w:szCs w:val="18"/>
              </w:rPr>
            </w:pPr>
          </w:p>
          <w:p w:rsidR="00216DEB" w:rsidRPr="00400855" w:rsidRDefault="00216DEB" w:rsidP="004A4E3A">
            <w:pPr>
              <w:rPr>
                <w:rFonts w:ascii="Arial" w:hAnsi="Arial"/>
                <w:b/>
                <w:sz w:val="18"/>
                <w:szCs w:val="18"/>
              </w:rPr>
            </w:pPr>
            <w:r w:rsidRPr="00400855">
              <w:rPr>
                <w:rFonts w:ascii="Arial" w:hAnsi="Arial"/>
                <w:b/>
                <w:sz w:val="18"/>
                <w:szCs w:val="18"/>
              </w:rPr>
              <w:t>Criteria used to define RLS</w:t>
            </w:r>
          </w:p>
          <w:p w:rsidR="00216DEB" w:rsidRDefault="00216DEB" w:rsidP="004A4E3A">
            <w:pPr>
              <w:rPr>
                <w:rFonts w:ascii="Arial" w:hAnsi="Arial"/>
                <w:sz w:val="18"/>
                <w:szCs w:val="18"/>
              </w:rPr>
            </w:pPr>
            <w:r>
              <w:rPr>
                <w:rFonts w:ascii="Arial" w:hAnsi="Arial"/>
                <w:sz w:val="18"/>
                <w:szCs w:val="18"/>
              </w:rPr>
              <w:t>see inclusion criteria</w:t>
            </w:r>
          </w:p>
          <w:p w:rsidR="00216DEB" w:rsidRDefault="00216DEB" w:rsidP="004A4E3A">
            <w:pPr>
              <w:rPr>
                <w:rFonts w:ascii="Arial" w:hAnsi="Arial"/>
                <w:sz w:val="18"/>
                <w:szCs w:val="18"/>
              </w:rPr>
            </w:pPr>
          </w:p>
          <w:p w:rsidR="00216DEB" w:rsidRPr="00D800B1" w:rsidRDefault="00216DEB" w:rsidP="004A4E3A">
            <w:pPr>
              <w:autoSpaceDE w:val="0"/>
              <w:autoSpaceDN w:val="0"/>
              <w:adjustRightInd w:val="0"/>
              <w:rPr>
                <w:rFonts w:ascii="Arial" w:hAnsi="Arial"/>
                <w:color w:val="231F20"/>
                <w:sz w:val="18"/>
                <w:szCs w:val="18"/>
              </w:rPr>
            </w:pPr>
            <w:r>
              <w:rPr>
                <w:rFonts w:ascii="Arial" w:hAnsi="Arial"/>
                <w:sz w:val="18"/>
                <w:szCs w:val="18"/>
              </w:rPr>
              <w:t>Baseline Severity: IRLS 19.8</w:t>
            </w:r>
          </w:p>
          <w:p w:rsidR="00216DEB" w:rsidRDefault="00216DEB" w:rsidP="004A4E3A">
            <w:pPr>
              <w:rPr>
                <w:rFonts w:ascii="Arial" w:hAnsi="Arial"/>
                <w:sz w:val="18"/>
                <w:szCs w:val="18"/>
              </w:rPr>
            </w:pPr>
          </w:p>
          <w:p w:rsidR="00216DEB" w:rsidRDefault="00216DEB" w:rsidP="004A4E3A">
            <w:pPr>
              <w:rPr>
                <w:rFonts w:ascii="Arial" w:hAnsi="Arial"/>
                <w:sz w:val="18"/>
                <w:szCs w:val="18"/>
              </w:rPr>
            </w:pPr>
            <w:r>
              <w:rPr>
                <w:rFonts w:ascii="Arial" w:hAnsi="Arial"/>
                <w:sz w:val="18"/>
                <w:szCs w:val="18"/>
              </w:rPr>
              <w:t>Previous RLS medication history: Subjects taking iron</w:t>
            </w:r>
            <w:r w:rsidRPr="00A45555">
              <w:rPr>
                <w:rFonts w:ascii="Arial" w:hAnsi="Arial"/>
                <w:sz w:val="18"/>
                <w:szCs w:val="18"/>
              </w:rPr>
              <w:t xml:space="preserve"> or prescription medications</w:t>
            </w:r>
            <w:r>
              <w:rPr>
                <w:rFonts w:ascii="Arial" w:hAnsi="Arial"/>
                <w:sz w:val="18"/>
                <w:szCs w:val="18"/>
              </w:rPr>
              <w:t xml:space="preserve"> </w:t>
            </w:r>
            <w:r w:rsidRPr="00A45555">
              <w:rPr>
                <w:rFonts w:ascii="Arial" w:hAnsi="Arial"/>
                <w:sz w:val="18"/>
                <w:szCs w:val="18"/>
              </w:rPr>
              <w:t xml:space="preserve">for RLS were offered </w:t>
            </w:r>
            <w:r w:rsidRPr="00A45555">
              <w:rPr>
                <w:rFonts w:ascii="Arial" w:hAnsi="Arial"/>
                <w:sz w:val="18"/>
                <w:szCs w:val="18"/>
              </w:rPr>
              <w:lastRenderedPageBreak/>
              <w:t>enrollment only if they had been on</w:t>
            </w:r>
            <w:r>
              <w:rPr>
                <w:rFonts w:ascii="Arial" w:hAnsi="Arial"/>
                <w:sz w:val="18"/>
                <w:szCs w:val="18"/>
              </w:rPr>
              <w:t xml:space="preserve"> </w:t>
            </w:r>
            <w:r w:rsidRPr="00A45555">
              <w:rPr>
                <w:rFonts w:ascii="Arial" w:hAnsi="Arial"/>
                <w:sz w:val="18"/>
                <w:szCs w:val="18"/>
              </w:rPr>
              <w:t>a stable dose of medications for more than two months and</w:t>
            </w:r>
            <w:r>
              <w:rPr>
                <w:rFonts w:ascii="Arial" w:hAnsi="Arial"/>
                <w:sz w:val="18"/>
                <w:szCs w:val="18"/>
              </w:rPr>
              <w:t xml:space="preserve"> </w:t>
            </w:r>
            <w:r w:rsidRPr="00A45555">
              <w:rPr>
                <w:rFonts w:ascii="Arial" w:hAnsi="Arial"/>
                <w:sz w:val="18"/>
                <w:szCs w:val="18"/>
              </w:rPr>
              <w:t>reported persistent symptoms.</w:t>
            </w:r>
          </w:p>
          <w:p w:rsidR="00216DEB" w:rsidRDefault="00216DEB" w:rsidP="004A4E3A">
            <w:pPr>
              <w:rPr>
                <w:rFonts w:ascii="Arial" w:hAnsi="Arial"/>
                <w:sz w:val="18"/>
                <w:szCs w:val="18"/>
              </w:rPr>
            </w:pPr>
          </w:p>
          <w:p w:rsidR="00216DEB" w:rsidRPr="00DF0B3E" w:rsidRDefault="00216DEB" w:rsidP="004A4E3A">
            <w:pPr>
              <w:rPr>
                <w:rFonts w:ascii="Arial" w:hAnsi="Arial"/>
                <w:sz w:val="18"/>
                <w:szCs w:val="18"/>
              </w:rPr>
            </w:pPr>
            <w:r>
              <w:rPr>
                <w:rFonts w:ascii="Arial" w:hAnsi="Arial"/>
                <w:sz w:val="18"/>
                <w:szCs w:val="18"/>
              </w:rPr>
              <w:t>Iron Status: Current iron therapy 17.1%</w:t>
            </w:r>
          </w:p>
        </w:tc>
        <w:tc>
          <w:tcPr>
            <w:tcW w:w="2790" w:type="dxa"/>
            <w:shd w:val="clear" w:color="auto" w:fill="auto"/>
            <w:hideMark/>
          </w:tcPr>
          <w:p w:rsidR="00216DEB" w:rsidRPr="001550E3" w:rsidRDefault="00216DEB" w:rsidP="004A4E3A">
            <w:pPr>
              <w:autoSpaceDE w:val="0"/>
              <w:autoSpaceDN w:val="0"/>
              <w:adjustRightInd w:val="0"/>
              <w:rPr>
                <w:rFonts w:ascii="Arial" w:hAnsi="Arial"/>
                <w:sz w:val="18"/>
                <w:szCs w:val="18"/>
              </w:rPr>
            </w:pPr>
            <w:r w:rsidRPr="00397DF4">
              <w:rPr>
                <w:rFonts w:ascii="Arial" w:hAnsi="Arial"/>
                <w:b/>
                <w:bCs/>
                <w:color w:val="000000"/>
                <w:sz w:val="18"/>
                <w:szCs w:val="18"/>
              </w:rPr>
              <w:lastRenderedPageBreak/>
              <w:t>Intervention:</w:t>
            </w:r>
            <w:r w:rsidRPr="00397DF4">
              <w:rPr>
                <w:rFonts w:ascii="Arial" w:hAnsi="Arial"/>
                <w:sz w:val="18"/>
                <w:szCs w:val="18"/>
              </w:rPr>
              <w:t xml:space="preserve"> </w:t>
            </w:r>
            <w:r>
              <w:rPr>
                <w:rFonts w:ascii="Arial" w:hAnsi="Arial"/>
                <w:sz w:val="18"/>
                <w:szCs w:val="18"/>
              </w:rPr>
              <w:t>Compression device (n=21)</w:t>
            </w:r>
          </w:p>
          <w:p w:rsidR="00216DEB" w:rsidRPr="007955E0" w:rsidRDefault="00216DEB" w:rsidP="004A4E3A">
            <w:pPr>
              <w:autoSpaceDE w:val="0"/>
              <w:autoSpaceDN w:val="0"/>
              <w:adjustRightInd w:val="0"/>
              <w:rPr>
                <w:rFonts w:ascii="Arial" w:hAnsi="Arial"/>
                <w:sz w:val="18"/>
                <w:szCs w:val="18"/>
              </w:rPr>
            </w:pPr>
          </w:p>
          <w:p w:rsidR="00216DEB" w:rsidRDefault="00216DEB" w:rsidP="004A4E3A">
            <w:pPr>
              <w:autoSpaceDE w:val="0"/>
              <w:autoSpaceDN w:val="0"/>
              <w:adjustRightInd w:val="0"/>
              <w:rPr>
                <w:rFonts w:ascii="Arial" w:hAnsi="Arial"/>
                <w:sz w:val="18"/>
                <w:szCs w:val="18"/>
              </w:rPr>
            </w:pPr>
            <w:r w:rsidRPr="00397DF4">
              <w:rPr>
                <w:rFonts w:ascii="Arial" w:hAnsi="Arial"/>
                <w:b/>
                <w:bCs/>
                <w:color w:val="000000"/>
                <w:sz w:val="18"/>
                <w:szCs w:val="18"/>
              </w:rPr>
              <w:t xml:space="preserve">Comparator: </w:t>
            </w:r>
            <w:r>
              <w:rPr>
                <w:rFonts w:ascii="Arial" w:hAnsi="Arial"/>
                <w:sz w:val="18"/>
                <w:szCs w:val="18"/>
              </w:rPr>
              <w:t>Control</w:t>
            </w:r>
            <w:r w:rsidRPr="007E0BAD">
              <w:rPr>
                <w:rFonts w:ascii="Arial" w:hAnsi="Arial"/>
                <w:sz w:val="18"/>
                <w:szCs w:val="18"/>
              </w:rPr>
              <w:t xml:space="preserve"> </w:t>
            </w:r>
            <w:r>
              <w:rPr>
                <w:rFonts w:ascii="Arial" w:hAnsi="Arial"/>
                <w:sz w:val="18"/>
                <w:szCs w:val="18"/>
              </w:rPr>
              <w:t>(n=14)</w:t>
            </w:r>
          </w:p>
          <w:p w:rsidR="00216DEB" w:rsidRPr="00363D30" w:rsidRDefault="00216DEB" w:rsidP="004A4E3A">
            <w:pPr>
              <w:autoSpaceDE w:val="0"/>
              <w:autoSpaceDN w:val="0"/>
              <w:adjustRightInd w:val="0"/>
              <w:rPr>
                <w:rFonts w:ascii="Arial" w:hAnsi="Arial"/>
                <w:sz w:val="18"/>
                <w:szCs w:val="18"/>
              </w:rPr>
            </w:pPr>
          </w:p>
          <w:p w:rsidR="00216DEB" w:rsidRPr="004A7C90" w:rsidRDefault="00216DEB" w:rsidP="004A4E3A">
            <w:pPr>
              <w:rPr>
                <w:rFonts w:ascii="Arial" w:hAnsi="Arial"/>
                <w:b/>
                <w:sz w:val="18"/>
                <w:szCs w:val="18"/>
              </w:rPr>
            </w:pPr>
            <w:r w:rsidRPr="00DF0B3E">
              <w:rPr>
                <w:rFonts w:ascii="Arial" w:hAnsi="Arial"/>
                <w:b/>
                <w:sz w:val="18"/>
                <w:szCs w:val="18"/>
              </w:rPr>
              <w:t>A.</w:t>
            </w:r>
            <w:r>
              <w:rPr>
                <w:rFonts w:ascii="Arial" w:hAnsi="Arial"/>
                <w:sz w:val="18"/>
                <w:szCs w:val="18"/>
              </w:rPr>
              <w:t xml:space="preserve"> </w:t>
            </w:r>
            <w:r w:rsidRPr="004A7C90">
              <w:rPr>
                <w:rFonts w:ascii="Arial" w:hAnsi="Arial"/>
                <w:b/>
                <w:sz w:val="18"/>
                <w:szCs w:val="18"/>
              </w:rPr>
              <w:t xml:space="preserve">Change in Disease Status </w:t>
            </w:r>
            <w:r>
              <w:rPr>
                <w:rFonts w:ascii="Arial" w:hAnsi="Arial"/>
                <w:b/>
                <w:sz w:val="18"/>
                <w:szCs w:val="18"/>
              </w:rPr>
              <w:t>and Impact</w:t>
            </w:r>
          </w:p>
          <w:p w:rsidR="00216DEB" w:rsidRPr="001B64BF" w:rsidRDefault="00216DEB" w:rsidP="004A4E3A">
            <w:pPr>
              <w:rPr>
                <w:rFonts w:ascii="Arial" w:hAnsi="Arial"/>
                <w:sz w:val="18"/>
                <w:szCs w:val="18"/>
              </w:rPr>
            </w:pPr>
            <w:r>
              <w:rPr>
                <w:rFonts w:ascii="Arial" w:hAnsi="Arial"/>
                <w:sz w:val="18"/>
                <w:szCs w:val="18"/>
              </w:rPr>
              <w:t>IRLS Scale Score</w:t>
            </w:r>
          </w:p>
          <w:p w:rsidR="00216DEB" w:rsidRDefault="00216DEB" w:rsidP="004A4E3A">
            <w:pPr>
              <w:rPr>
                <w:rFonts w:ascii="Arial" w:hAnsi="Arial"/>
                <w:sz w:val="18"/>
                <w:szCs w:val="18"/>
              </w:rPr>
            </w:pPr>
          </w:p>
          <w:p w:rsidR="00216DEB" w:rsidRPr="004A7C90" w:rsidRDefault="00216DEB" w:rsidP="004A4E3A">
            <w:pPr>
              <w:rPr>
                <w:rFonts w:ascii="Arial" w:hAnsi="Arial"/>
                <w:b/>
                <w:sz w:val="18"/>
                <w:szCs w:val="18"/>
              </w:rPr>
            </w:pPr>
            <w:r>
              <w:rPr>
                <w:rFonts w:ascii="Arial" w:hAnsi="Arial"/>
                <w:b/>
                <w:sz w:val="18"/>
                <w:szCs w:val="18"/>
              </w:rPr>
              <w:t xml:space="preserve">B. </w:t>
            </w:r>
            <w:r w:rsidRPr="004A7C90">
              <w:rPr>
                <w:rFonts w:ascii="Arial" w:hAnsi="Arial"/>
                <w:b/>
                <w:sz w:val="18"/>
                <w:szCs w:val="18"/>
              </w:rPr>
              <w:t>Quality of life</w:t>
            </w:r>
          </w:p>
          <w:p w:rsidR="00216DEB" w:rsidRDefault="00216DEB" w:rsidP="004A4E3A">
            <w:pPr>
              <w:rPr>
                <w:rFonts w:ascii="Arial" w:hAnsi="Arial"/>
                <w:sz w:val="18"/>
                <w:szCs w:val="18"/>
              </w:rPr>
            </w:pPr>
            <w:r>
              <w:rPr>
                <w:rFonts w:ascii="Arial" w:hAnsi="Arial"/>
                <w:sz w:val="18"/>
                <w:szCs w:val="18"/>
              </w:rPr>
              <w:t>Yes</w:t>
            </w:r>
          </w:p>
          <w:p w:rsidR="00216DEB" w:rsidRDefault="00216DEB" w:rsidP="004A4E3A">
            <w:pPr>
              <w:rPr>
                <w:rFonts w:ascii="Arial" w:hAnsi="Arial"/>
                <w:b/>
                <w:sz w:val="18"/>
                <w:szCs w:val="18"/>
              </w:rPr>
            </w:pPr>
          </w:p>
          <w:p w:rsidR="00216DEB" w:rsidRPr="00F522D5" w:rsidRDefault="00216DEB" w:rsidP="004A4E3A">
            <w:pPr>
              <w:rPr>
                <w:rFonts w:ascii="Arial" w:hAnsi="Arial"/>
                <w:b/>
                <w:sz w:val="18"/>
                <w:szCs w:val="18"/>
              </w:rPr>
            </w:pPr>
            <w:r w:rsidRPr="00F522D5">
              <w:rPr>
                <w:rFonts w:ascii="Arial" w:hAnsi="Arial"/>
                <w:b/>
                <w:sz w:val="18"/>
                <w:szCs w:val="18"/>
              </w:rPr>
              <w:t>Subjective Sleep Quality</w:t>
            </w:r>
          </w:p>
          <w:p w:rsidR="00216DEB" w:rsidRPr="00AE065F" w:rsidRDefault="00216DEB" w:rsidP="004A4E3A">
            <w:pPr>
              <w:tabs>
                <w:tab w:val="left" w:pos="2160"/>
              </w:tabs>
              <w:rPr>
                <w:rFonts w:ascii="Arial" w:hAnsi="Arial"/>
                <w:sz w:val="18"/>
                <w:szCs w:val="18"/>
              </w:rPr>
            </w:pPr>
            <w:r>
              <w:rPr>
                <w:rFonts w:ascii="Arial" w:hAnsi="Arial"/>
                <w:sz w:val="18"/>
                <w:szCs w:val="18"/>
              </w:rPr>
              <w:t>Yes</w:t>
            </w:r>
          </w:p>
          <w:p w:rsidR="00216DEB" w:rsidRDefault="00216DEB" w:rsidP="004A4E3A">
            <w:pPr>
              <w:rPr>
                <w:rFonts w:ascii="Arial" w:hAnsi="Arial"/>
                <w:b/>
                <w:sz w:val="18"/>
                <w:szCs w:val="18"/>
              </w:rPr>
            </w:pPr>
          </w:p>
          <w:p w:rsidR="00216DEB" w:rsidRPr="003E772F" w:rsidRDefault="00216DEB" w:rsidP="004A4E3A">
            <w:pPr>
              <w:autoSpaceDE w:val="0"/>
              <w:autoSpaceDN w:val="0"/>
              <w:adjustRightInd w:val="0"/>
              <w:rPr>
                <w:rFonts w:ascii="Arial" w:hAnsi="Arial"/>
                <w:color w:val="231F20"/>
                <w:sz w:val="18"/>
                <w:szCs w:val="18"/>
              </w:rPr>
            </w:pPr>
            <w:r w:rsidRPr="001B64BF">
              <w:rPr>
                <w:rFonts w:ascii="Arial" w:hAnsi="Arial"/>
                <w:b/>
                <w:sz w:val="18"/>
                <w:szCs w:val="18"/>
              </w:rPr>
              <w:t>Def</w:t>
            </w:r>
            <w:r>
              <w:rPr>
                <w:rFonts w:ascii="Arial" w:hAnsi="Arial"/>
                <w:b/>
                <w:sz w:val="18"/>
                <w:szCs w:val="18"/>
              </w:rPr>
              <w:t xml:space="preserve">inition of clinically significant Improvement: </w:t>
            </w:r>
            <w:r>
              <w:rPr>
                <w:rFonts w:ascii="Arial" w:hAnsi="Arial"/>
                <w:sz w:val="18"/>
                <w:szCs w:val="18"/>
              </w:rPr>
              <w:t>No</w:t>
            </w:r>
          </w:p>
          <w:p w:rsidR="00216DEB" w:rsidRDefault="00216DEB" w:rsidP="004A4E3A">
            <w:pPr>
              <w:rPr>
                <w:rFonts w:ascii="Arial" w:hAnsi="Arial"/>
                <w:sz w:val="18"/>
                <w:szCs w:val="18"/>
              </w:rPr>
            </w:pPr>
          </w:p>
          <w:p w:rsidR="00216DEB" w:rsidRPr="005B6D2C" w:rsidRDefault="00216DEB" w:rsidP="004A4E3A">
            <w:pPr>
              <w:rPr>
                <w:rFonts w:ascii="Arial" w:hAnsi="Arial"/>
                <w:sz w:val="18"/>
                <w:szCs w:val="18"/>
              </w:rPr>
            </w:pPr>
            <w:r w:rsidRPr="001B64BF">
              <w:rPr>
                <w:rFonts w:ascii="Arial" w:hAnsi="Arial"/>
                <w:b/>
                <w:sz w:val="18"/>
                <w:szCs w:val="18"/>
              </w:rPr>
              <w:t xml:space="preserve">Adverse </w:t>
            </w:r>
            <w:r>
              <w:rPr>
                <w:rFonts w:ascii="Arial" w:hAnsi="Arial"/>
                <w:b/>
                <w:sz w:val="18"/>
                <w:szCs w:val="18"/>
              </w:rPr>
              <w:t>Effects</w:t>
            </w:r>
            <w:r w:rsidRPr="001B64BF">
              <w:rPr>
                <w:rFonts w:ascii="Arial" w:hAnsi="Arial"/>
                <w:b/>
                <w:sz w:val="18"/>
                <w:szCs w:val="18"/>
              </w:rPr>
              <w:t xml:space="preserve"> Reported</w:t>
            </w:r>
            <w:r>
              <w:rPr>
                <w:rFonts w:ascii="Arial" w:hAnsi="Arial"/>
                <w:b/>
                <w:sz w:val="18"/>
                <w:szCs w:val="18"/>
              </w:rPr>
              <w:t xml:space="preserve">: </w:t>
            </w:r>
            <w:r>
              <w:rPr>
                <w:rFonts w:ascii="Arial" w:hAnsi="Arial"/>
                <w:sz w:val="18"/>
                <w:szCs w:val="18"/>
              </w:rPr>
              <w:lastRenderedPageBreak/>
              <w:t>Yes</w:t>
            </w:r>
          </w:p>
        </w:tc>
        <w:tc>
          <w:tcPr>
            <w:tcW w:w="2790" w:type="dxa"/>
            <w:shd w:val="clear" w:color="auto" w:fill="auto"/>
            <w:hideMark/>
          </w:tcPr>
          <w:p w:rsidR="00216DEB" w:rsidRPr="00DF0B3E" w:rsidRDefault="00216DEB" w:rsidP="004A4E3A">
            <w:pPr>
              <w:rPr>
                <w:rFonts w:ascii="Arial" w:hAnsi="Arial"/>
                <w:b/>
                <w:sz w:val="18"/>
                <w:szCs w:val="18"/>
              </w:rPr>
            </w:pPr>
            <w:r w:rsidRPr="00DF0B3E">
              <w:rPr>
                <w:rFonts w:ascii="Arial" w:hAnsi="Arial"/>
                <w:b/>
                <w:sz w:val="18"/>
                <w:szCs w:val="18"/>
              </w:rPr>
              <w:lastRenderedPageBreak/>
              <w:t>Assessment of Internal Validity</w:t>
            </w:r>
          </w:p>
          <w:p w:rsidR="00216DEB" w:rsidRDefault="00216DEB" w:rsidP="004A4E3A">
            <w:pPr>
              <w:rPr>
                <w:rFonts w:ascii="Arial" w:hAnsi="Arial"/>
                <w:sz w:val="18"/>
                <w:szCs w:val="18"/>
              </w:rPr>
            </w:pPr>
            <w:r>
              <w:rPr>
                <w:rFonts w:ascii="Arial" w:hAnsi="Arial"/>
                <w:sz w:val="18"/>
                <w:szCs w:val="18"/>
              </w:rPr>
              <w:t>Sequence generation: adequate</w:t>
            </w:r>
          </w:p>
          <w:p w:rsidR="00216DEB" w:rsidRDefault="00216DEB" w:rsidP="004A4E3A">
            <w:pPr>
              <w:rPr>
                <w:rFonts w:ascii="Arial" w:hAnsi="Arial"/>
                <w:sz w:val="18"/>
                <w:szCs w:val="18"/>
              </w:rPr>
            </w:pPr>
            <w:r>
              <w:rPr>
                <w:rFonts w:ascii="Arial" w:hAnsi="Arial"/>
                <w:sz w:val="18"/>
                <w:szCs w:val="18"/>
              </w:rPr>
              <w:t>Allocation concealment: adequate</w:t>
            </w:r>
          </w:p>
          <w:p w:rsidR="00216DEB" w:rsidRPr="00AE065F" w:rsidRDefault="00216DEB" w:rsidP="004A4E3A">
            <w:pPr>
              <w:autoSpaceDE w:val="0"/>
              <w:autoSpaceDN w:val="0"/>
              <w:adjustRightInd w:val="0"/>
              <w:rPr>
                <w:rFonts w:ascii="Arial" w:hAnsi="Arial"/>
                <w:sz w:val="18"/>
                <w:szCs w:val="18"/>
              </w:rPr>
            </w:pPr>
            <w:r>
              <w:rPr>
                <w:rFonts w:ascii="Arial" w:hAnsi="Arial"/>
                <w:sz w:val="18"/>
                <w:szCs w:val="18"/>
              </w:rPr>
              <w:t>Blinding: patients, physicians, investigators</w:t>
            </w:r>
          </w:p>
          <w:p w:rsidR="00216DEB" w:rsidRPr="00783AD9" w:rsidRDefault="00216DEB" w:rsidP="004A4E3A">
            <w:pPr>
              <w:autoSpaceDE w:val="0"/>
              <w:autoSpaceDN w:val="0"/>
              <w:adjustRightInd w:val="0"/>
              <w:rPr>
                <w:rFonts w:ascii="Arial" w:hAnsi="Arial"/>
                <w:sz w:val="18"/>
                <w:szCs w:val="18"/>
              </w:rPr>
            </w:pPr>
            <w:r>
              <w:rPr>
                <w:rFonts w:ascii="Arial" w:hAnsi="Arial"/>
                <w:sz w:val="18"/>
                <w:szCs w:val="18"/>
              </w:rPr>
              <w:t>Incomplete outcome data: adequate</w:t>
            </w:r>
          </w:p>
          <w:p w:rsidR="00216DEB" w:rsidRPr="007E0BAD" w:rsidRDefault="00216DEB" w:rsidP="004A4E3A">
            <w:pPr>
              <w:rPr>
                <w:rFonts w:ascii="Arial" w:hAnsi="Arial"/>
                <w:sz w:val="18"/>
                <w:szCs w:val="18"/>
              </w:rPr>
            </w:pPr>
            <w:r>
              <w:rPr>
                <w:rFonts w:ascii="Arial" w:hAnsi="Arial"/>
                <w:sz w:val="18"/>
                <w:szCs w:val="18"/>
              </w:rPr>
              <w:t>Selective outcome reporting: no</w:t>
            </w:r>
          </w:p>
          <w:p w:rsidR="00216DEB" w:rsidRDefault="00216DEB" w:rsidP="004A4E3A">
            <w:pPr>
              <w:rPr>
                <w:rFonts w:ascii="Arial" w:hAnsi="Arial"/>
                <w:sz w:val="18"/>
                <w:szCs w:val="18"/>
              </w:rPr>
            </w:pPr>
          </w:p>
          <w:p w:rsidR="00216DEB" w:rsidRDefault="00216DEB" w:rsidP="004A4E3A">
            <w:pPr>
              <w:rPr>
                <w:rFonts w:ascii="Arial" w:hAnsi="Arial"/>
                <w:sz w:val="18"/>
                <w:szCs w:val="18"/>
              </w:rPr>
            </w:pPr>
          </w:p>
          <w:p w:rsidR="00216DEB" w:rsidRPr="007E0BAD" w:rsidRDefault="00216DEB" w:rsidP="004A4E3A">
            <w:pPr>
              <w:rPr>
                <w:rFonts w:ascii="Arial" w:hAnsi="Arial"/>
                <w:sz w:val="18"/>
                <w:szCs w:val="18"/>
              </w:rPr>
            </w:pPr>
          </w:p>
        </w:tc>
      </w:tr>
      <w:tr w:rsidR="00216DEB" w:rsidRPr="007E0BAD" w:rsidTr="004A4E3A">
        <w:tc>
          <w:tcPr>
            <w:tcW w:w="2178" w:type="dxa"/>
            <w:shd w:val="clear" w:color="auto" w:fill="auto"/>
            <w:hideMark/>
          </w:tcPr>
          <w:p w:rsidR="00216DEB" w:rsidRPr="00402F63" w:rsidRDefault="00216DEB" w:rsidP="004A4E3A">
            <w:pPr>
              <w:rPr>
                <w:rFonts w:ascii="Arial" w:hAnsi="Arial"/>
                <w:b/>
                <w:sz w:val="18"/>
                <w:szCs w:val="18"/>
              </w:rPr>
            </w:pPr>
            <w:r w:rsidRPr="00397DF4">
              <w:rPr>
                <w:rFonts w:ascii="Arial" w:hAnsi="Arial"/>
                <w:b/>
                <w:sz w:val="18"/>
                <w:szCs w:val="18"/>
              </w:rPr>
              <w:lastRenderedPageBreak/>
              <w:t>Study ID</w:t>
            </w:r>
          </w:p>
          <w:p w:rsidR="00216DEB" w:rsidRDefault="00216DEB" w:rsidP="004A4E3A">
            <w:pPr>
              <w:rPr>
                <w:rFonts w:ascii="Arial" w:hAnsi="Arial"/>
                <w:bCs/>
                <w:sz w:val="18"/>
                <w:szCs w:val="18"/>
              </w:rPr>
            </w:pPr>
            <w:r>
              <w:rPr>
                <w:rFonts w:ascii="Arial" w:hAnsi="Arial"/>
                <w:bCs/>
                <w:sz w:val="18"/>
                <w:szCs w:val="18"/>
              </w:rPr>
              <w:t>Aukerman, 2006</w:t>
            </w:r>
            <w:r w:rsidRPr="007A5A88">
              <w:rPr>
                <w:bCs/>
                <w:noProof/>
                <w:sz w:val="18"/>
                <w:szCs w:val="18"/>
                <w:vertAlign w:val="superscript"/>
              </w:rPr>
              <w:t>34</w:t>
            </w:r>
          </w:p>
          <w:p w:rsidR="00216DEB" w:rsidRDefault="00216DEB" w:rsidP="004A4E3A">
            <w:pPr>
              <w:rPr>
                <w:rFonts w:ascii="Arial" w:hAnsi="Arial"/>
                <w:bCs/>
                <w:sz w:val="18"/>
                <w:szCs w:val="18"/>
              </w:rPr>
            </w:pPr>
          </w:p>
          <w:p w:rsidR="00216DEB" w:rsidRPr="00111250" w:rsidRDefault="00216DEB" w:rsidP="004A4E3A">
            <w:pPr>
              <w:rPr>
                <w:rFonts w:ascii="Arial" w:hAnsi="Arial"/>
                <w:b/>
                <w:bCs/>
                <w:sz w:val="18"/>
                <w:szCs w:val="18"/>
              </w:rPr>
            </w:pPr>
            <w:r w:rsidRPr="00111250">
              <w:rPr>
                <w:rFonts w:ascii="Arial" w:hAnsi="Arial"/>
                <w:b/>
                <w:bCs/>
                <w:sz w:val="18"/>
                <w:szCs w:val="18"/>
              </w:rPr>
              <w:t>Exercise</w:t>
            </w:r>
          </w:p>
          <w:p w:rsidR="00216DEB" w:rsidRDefault="00216DEB" w:rsidP="004A4E3A">
            <w:pPr>
              <w:rPr>
                <w:rFonts w:ascii="Arial" w:hAnsi="Arial"/>
                <w:bCs/>
                <w:sz w:val="18"/>
                <w:szCs w:val="18"/>
              </w:rPr>
            </w:pPr>
          </w:p>
          <w:p w:rsidR="00216DEB" w:rsidRPr="007E0BAD" w:rsidRDefault="00216DEB" w:rsidP="004A4E3A">
            <w:pPr>
              <w:rPr>
                <w:rFonts w:ascii="Arial" w:hAnsi="Arial"/>
                <w:bCs/>
                <w:sz w:val="18"/>
                <w:szCs w:val="18"/>
              </w:rPr>
            </w:pPr>
            <w:r w:rsidRPr="00402F63">
              <w:rPr>
                <w:rFonts w:ascii="Arial" w:hAnsi="Arial"/>
                <w:b/>
                <w:bCs/>
                <w:sz w:val="18"/>
                <w:szCs w:val="18"/>
              </w:rPr>
              <w:t>Geographical Location</w:t>
            </w:r>
            <w:r w:rsidRPr="007E0BAD">
              <w:rPr>
                <w:rFonts w:ascii="Arial" w:hAnsi="Arial"/>
                <w:bCs/>
                <w:sz w:val="18"/>
                <w:szCs w:val="18"/>
              </w:rPr>
              <w:t xml:space="preserve">: </w:t>
            </w:r>
            <w:r>
              <w:rPr>
                <w:rFonts w:ascii="Arial" w:hAnsi="Arial"/>
                <w:bCs/>
                <w:sz w:val="18"/>
                <w:szCs w:val="18"/>
              </w:rPr>
              <w:t>US</w:t>
            </w:r>
          </w:p>
          <w:p w:rsidR="00216DEB" w:rsidRDefault="00216DEB" w:rsidP="004A4E3A">
            <w:pPr>
              <w:rPr>
                <w:rFonts w:ascii="Arial" w:hAnsi="Arial"/>
                <w:bCs/>
                <w:sz w:val="18"/>
                <w:szCs w:val="18"/>
              </w:rPr>
            </w:pPr>
          </w:p>
          <w:p w:rsidR="00216DEB" w:rsidRDefault="00216DEB" w:rsidP="004A4E3A">
            <w:pPr>
              <w:rPr>
                <w:rFonts w:ascii="Arial" w:hAnsi="Arial"/>
                <w:bCs/>
                <w:sz w:val="18"/>
                <w:szCs w:val="18"/>
              </w:rPr>
            </w:pPr>
          </w:p>
          <w:p w:rsidR="00216DEB" w:rsidRPr="007E0BAD" w:rsidRDefault="00216DEB" w:rsidP="004A4E3A">
            <w:pPr>
              <w:rPr>
                <w:rFonts w:ascii="Arial" w:hAnsi="Arial"/>
                <w:bCs/>
                <w:sz w:val="18"/>
                <w:szCs w:val="18"/>
              </w:rPr>
            </w:pPr>
            <w:r w:rsidRPr="00402F63">
              <w:rPr>
                <w:rFonts w:ascii="Arial" w:hAnsi="Arial"/>
                <w:b/>
                <w:bCs/>
                <w:sz w:val="18"/>
                <w:szCs w:val="18"/>
              </w:rPr>
              <w:t>Funding source</w:t>
            </w:r>
            <w:r w:rsidRPr="007E0BAD">
              <w:rPr>
                <w:rFonts w:ascii="Arial" w:hAnsi="Arial"/>
                <w:bCs/>
                <w:sz w:val="18"/>
                <w:szCs w:val="18"/>
              </w:rPr>
              <w:t xml:space="preserve">: </w:t>
            </w:r>
            <w:r>
              <w:rPr>
                <w:rFonts w:ascii="Arial" w:hAnsi="Arial"/>
                <w:bCs/>
                <w:sz w:val="18"/>
                <w:szCs w:val="18"/>
              </w:rPr>
              <w:t>non-industry</w:t>
            </w:r>
          </w:p>
          <w:p w:rsidR="00216DEB" w:rsidRPr="007E0BAD" w:rsidRDefault="00216DEB" w:rsidP="004A4E3A">
            <w:pPr>
              <w:rPr>
                <w:rFonts w:ascii="Arial" w:hAnsi="Arial"/>
                <w:bCs/>
                <w:sz w:val="18"/>
                <w:szCs w:val="18"/>
              </w:rPr>
            </w:pPr>
          </w:p>
          <w:p w:rsidR="00216DEB" w:rsidRDefault="00216DEB" w:rsidP="004A4E3A">
            <w:pPr>
              <w:rPr>
                <w:rFonts w:ascii="Arial" w:hAnsi="Arial"/>
                <w:sz w:val="18"/>
                <w:szCs w:val="18"/>
              </w:rPr>
            </w:pPr>
          </w:p>
          <w:p w:rsidR="00216DEB" w:rsidRDefault="00216DEB" w:rsidP="004A4E3A">
            <w:pPr>
              <w:rPr>
                <w:rFonts w:ascii="Arial" w:hAnsi="Arial"/>
                <w:sz w:val="18"/>
                <w:szCs w:val="18"/>
              </w:rPr>
            </w:pPr>
            <w:r w:rsidRPr="00402F63">
              <w:rPr>
                <w:rFonts w:ascii="Arial" w:hAnsi="Arial"/>
                <w:b/>
                <w:sz w:val="18"/>
                <w:szCs w:val="18"/>
              </w:rPr>
              <w:t>Study Design</w:t>
            </w:r>
            <w:r>
              <w:rPr>
                <w:rFonts w:ascii="Arial" w:hAnsi="Arial"/>
                <w:sz w:val="18"/>
                <w:szCs w:val="18"/>
              </w:rPr>
              <w:t>:</w:t>
            </w:r>
          </w:p>
          <w:p w:rsidR="00216DEB" w:rsidRDefault="00216DEB" w:rsidP="004A4E3A">
            <w:pPr>
              <w:rPr>
                <w:rFonts w:ascii="Arial" w:hAnsi="Arial"/>
                <w:sz w:val="18"/>
                <w:szCs w:val="18"/>
              </w:rPr>
            </w:pPr>
            <w:r>
              <w:rPr>
                <w:rFonts w:ascii="Arial" w:hAnsi="Arial"/>
                <w:sz w:val="18"/>
                <w:szCs w:val="18"/>
              </w:rPr>
              <w:t>parallel design</w:t>
            </w:r>
          </w:p>
          <w:p w:rsidR="00216DEB" w:rsidRDefault="00216DEB" w:rsidP="004A4E3A">
            <w:pPr>
              <w:rPr>
                <w:rFonts w:ascii="Arial" w:hAnsi="Arial"/>
                <w:sz w:val="18"/>
                <w:szCs w:val="18"/>
              </w:rPr>
            </w:pPr>
          </w:p>
          <w:p w:rsidR="00216DEB" w:rsidRPr="00E3319F" w:rsidRDefault="00216DEB" w:rsidP="004A4E3A">
            <w:pPr>
              <w:rPr>
                <w:rFonts w:ascii="Arial" w:hAnsi="Arial"/>
                <w:sz w:val="18"/>
                <w:szCs w:val="18"/>
              </w:rPr>
            </w:pPr>
            <w:r w:rsidRPr="00402F63">
              <w:rPr>
                <w:rFonts w:ascii="Arial" w:hAnsi="Arial"/>
                <w:b/>
                <w:sz w:val="18"/>
                <w:szCs w:val="18"/>
              </w:rPr>
              <w:t>Duration</w:t>
            </w:r>
            <w:r>
              <w:rPr>
                <w:rFonts w:ascii="Arial" w:hAnsi="Arial"/>
                <w:sz w:val="18"/>
                <w:szCs w:val="18"/>
              </w:rPr>
              <w:t>: 12 weeks</w:t>
            </w:r>
          </w:p>
        </w:tc>
        <w:tc>
          <w:tcPr>
            <w:tcW w:w="3240" w:type="dxa"/>
          </w:tcPr>
          <w:p w:rsidR="00216DEB" w:rsidRDefault="00216DEB" w:rsidP="004A4E3A">
            <w:pPr>
              <w:autoSpaceDE w:val="0"/>
              <w:autoSpaceDN w:val="0"/>
              <w:adjustRightInd w:val="0"/>
              <w:rPr>
                <w:rFonts w:ascii="Arial" w:hAnsi="Arial"/>
                <w:sz w:val="18"/>
                <w:szCs w:val="18"/>
              </w:rPr>
            </w:pPr>
            <w:r w:rsidRPr="008D4758">
              <w:rPr>
                <w:rFonts w:ascii="Arial" w:hAnsi="Arial"/>
                <w:b/>
                <w:sz w:val="18"/>
                <w:szCs w:val="18"/>
              </w:rPr>
              <w:t>Inclusion criteria</w:t>
            </w:r>
            <w:r w:rsidRPr="00652909">
              <w:rPr>
                <w:rFonts w:ascii="Arial" w:hAnsi="Arial"/>
                <w:sz w:val="18"/>
                <w:szCs w:val="18"/>
              </w:rPr>
              <w:t xml:space="preserve">: </w:t>
            </w:r>
          </w:p>
          <w:p w:rsidR="00216DEB" w:rsidRPr="008D4758" w:rsidRDefault="00216DEB" w:rsidP="00216DEB">
            <w:pPr>
              <w:pStyle w:val="ListParagraph"/>
              <w:numPr>
                <w:ilvl w:val="0"/>
                <w:numId w:val="79"/>
              </w:numPr>
              <w:autoSpaceDE w:val="0"/>
              <w:autoSpaceDN w:val="0"/>
              <w:adjustRightInd w:val="0"/>
              <w:spacing w:after="0" w:line="240" w:lineRule="auto"/>
              <w:ind w:left="162" w:hanging="162"/>
              <w:rPr>
                <w:rFonts w:ascii="Arial" w:eastAsia="Times New Roman" w:hAnsi="Arial"/>
                <w:sz w:val="18"/>
                <w:szCs w:val="18"/>
              </w:rPr>
            </w:pPr>
            <w:r>
              <w:rPr>
                <w:rFonts w:ascii="Arial" w:eastAsia="Times New Roman" w:hAnsi="Arial"/>
                <w:sz w:val="18"/>
                <w:szCs w:val="18"/>
              </w:rPr>
              <w:t>M</w:t>
            </w:r>
            <w:r w:rsidRPr="008D4758">
              <w:rPr>
                <w:rFonts w:ascii="Arial" w:eastAsia="Times New Roman" w:hAnsi="Arial"/>
                <w:sz w:val="18"/>
                <w:szCs w:val="18"/>
              </w:rPr>
              <w:t xml:space="preserve">eeting </w:t>
            </w:r>
            <w:r>
              <w:rPr>
                <w:rFonts w:ascii="Arial" w:hAnsi="Arial"/>
                <w:sz w:val="18"/>
                <w:szCs w:val="18"/>
              </w:rPr>
              <w:t>diagnostic criteria for RLS</w:t>
            </w:r>
          </w:p>
          <w:p w:rsidR="00216DEB" w:rsidRDefault="00216DEB" w:rsidP="004A4E3A">
            <w:pPr>
              <w:autoSpaceDE w:val="0"/>
              <w:autoSpaceDN w:val="0"/>
              <w:adjustRightInd w:val="0"/>
              <w:rPr>
                <w:rFonts w:ascii="Arial" w:hAnsi="Arial"/>
                <w:sz w:val="18"/>
                <w:szCs w:val="18"/>
              </w:rPr>
            </w:pPr>
          </w:p>
          <w:p w:rsidR="00216DEB" w:rsidRDefault="00216DEB" w:rsidP="004A4E3A">
            <w:pPr>
              <w:autoSpaceDE w:val="0"/>
              <w:autoSpaceDN w:val="0"/>
              <w:adjustRightInd w:val="0"/>
              <w:rPr>
                <w:rFonts w:ascii="Arial" w:hAnsi="Arial"/>
                <w:sz w:val="18"/>
                <w:szCs w:val="18"/>
              </w:rPr>
            </w:pPr>
            <w:r w:rsidRPr="008D4758">
              <w:rPr>
                <w:rFonts w:ascii="Arial" w:hAnsi="Arial"/>
                <w:b/>
                <w:sz w:val="18"/>
                <w:szCs w:val="18"/>
              </w:rPr>
              <w:t>Exclusion criteria</w:t>
            </w:r>
            <w:r>
              <w:rPr>
                <w:rFonts w:ascii="Arial" w:hAnsi="Arial"/>
                <w:sz w:val="18"/>
                <w:szCs w:val="18"/>
              </w:rPr>
              <w:t xml:space="preserve">: </w:t>
            </w:r>
          </w:p>
          <w:p w:rsidR="00216DEB" w:rsidRPr="008D4758" w:rsidRDefault="00216DEB" w:rsidP="00216DEB">
            <w:pPr>
              <w:pStyle w:val="ListParagraph"/>
              <w:numPr>
                <w:ilvl w:val="0"/>
                <w:numId w:val="79"/>
              </w:numPr>
              <w:autoSpaceDE w:val="0"/>
              <w:autoSpaceDN w:val="0"/>
              <w:adjustRightInd w:val="0"/>
              <w:spacing w:after="0" w:line="240" w:lineRule="auto"/>
              <w:ind w:left="162" w:hanging="162"/>
              <w:rPr>
                <w:rFonts w:ascii="Arial" w:eastAsia="Times New Roman" w:hAnsi="Arial"/>
                <w:sz w:val="18"/>
                <w:szCs w:val="18"/>
              </w:rPr>
            </w:pPr>
            <w:r>
              <w:rPr>
                <w:rFonts w:ascii="Arial" w:hAnsi="Arial"/>
                <w:sz w:val="18"/>
                <w:szCs w:val="18"/>
              </w:rPr>
              <w:t>S</w:t>
            </w:r>
            <w:r w:rsidRPr="008D4758">
              <w:rPr>
                <w:rFonts w:ascii="Arial" w:hAnsi="Arial"/>
                <w:sz w:val="18"/>
                <w:szCs w:val="18"/>
              </w:rPr>
              <w:t>econdary causes of RLS</w:t>
            </w:r>
          </w:p>
          <w:p w:rsidR="00216DEB" w:rsidRPr="008D4758" w:rsidRDefault="00216DEB" w:rsidP="00216DEB">
            <w:pPr>
              <w:pStyle w:val="ListParagraph"/>
              <w:numPr>
                <w:ilvl w:val="0"/>
                <w:numId w:val="79"/>
              </w:numPr>
              <w:autoSpaceDE w:val="0"/>
              <w:autoSpaceDN w:val="0"/>
              <w:adjustRightInd w:val="0"/>
              <w:spacing w:after="0" w:line="240" w:lineRule="auto"/>
              <w:ind w:left="162" w:hanging="162"/>
              <w:rPr>
                <w:rFonts w:ascii="Arial" w:eastAsia="Times New Roman" w:hAnsi="Arial"/>
                <w:sz w:val="18"/>
                <w:szCs w:val="18"/>
              </w:rPr>
            </w:pPr>
            <w:r w:rsidRPr="008D4758">
              <w:rPr>
                <w:rFonts w:ascii="Arial" w:hAnsi="Arial"/>
                <w:sz w:val="18"/>
                <w:szCs w:val="18"/>
              </w:rPr>
              <w:t>orthopedic condition that</w:t>
            </w:r>
            <w:r w:rsidRPr="008D4758">
              <w:rPr>
                <w:rFonts w:ascii="Arial" w:eastAsia="Times New Roman" w:hAnsi="Arial"/>
                <w:sz w:val="18"/>
                <w:szCs w:val="18"/>
              </w:rPr>
              <w:t xml:space="preserve"> </w:t>
            </w:r>
            <w:r w:rsidRPr="008D4758">
              <w:rPr>
                <w:rFonts w:ascii="Arial" w:hAnsi="Arial"/>
                <w:sz w:val="18"/>
                <w:szCs w:val="18"/>
              </w:rPr>
              <w:t>limited ambulation on a treadmill or ability to perform</w:t>
            </w:r>
            <w:r w:rsidRPr="008D4758">
              <w:rPr>
                <w:rFonts w:ascii="Arial" w:eastAsia="Times New Roman" w:hAnsi="Arial"/>
                <w:sz w:val="18"/>
                <w:szCs w:val="18"/>
              </w:rPr>
              <w:t xml:space="preserve"> </w:t>
            </w:r>
            <w:r w:rsidRPr="008D4758">
              <w:rPr>
                <w:rFonts w:ascii="Arial" w:hAnsi="Arial"/>
                <w:sz w:val="18"/>
                <w:szCs w:val="18"/>
              </w:rPr>
              <w:t>p</w:t>
            </w:r>
            <w:r>
              <w:rPr>
                <w:rFonts w:ascii="Arial" w:hAnsi="Arial"/>
                <w:sz w:val="18"/>
                <w:szCs w:val="18"/>
              </w:rPr>
              <w:t>rescribed resistance exercises</w:t>
            </w:r>
          </w:p>
          <w:p w:rsidR="00216DEB" w:rsidRPr="008D4758" w:rsidRDefault="00216DEB" w:rsidP="00216DEB">
            <w:pPr>
              <w:pStyle w:val="ListParagraph"/>
              <w:numPr>
                <w:ilvl w:val="0"/>
                <w:numId w:val="79"/>
              </w:numPr>
              <w:autoSpaceDE w:val="0"/>
              <w:autoSpaceDN w:val="0"/>
              <w:adjustRightInd w:val="0"/>
              <w:spacing w:after="0" w:line="240" w:lineRule="auto"/>
              <w:ind w:left="162" w:hanging="162"/>
              <w:rPr>
                <w:rFonts w:ascii="Arial" w:eastAsia="Times New Roman" w:hAnsi="Arial"/>
                <w:sz w:val="18"/>
                <w:szCs w:val="18"/>
              </w:rPr>
            </w:pPr>
            <w:r w:rsidRPr="008D4758">
              <w:rPr>
                <w:rFonts w:ascii="Arial" w:hAnsi="Arial"/>
                <w:sz w:val="18"/>
                <w:szCs w:val="18"/>
              </w:rPr>
              <w:t>recent coronary</w:t>
            </w:r>
            <w:r w:rsidRPr="008D4758">
              <w:rPr>
                <w:rFonts w:ascii="Arial" w:eastAsia="Times New Roman" w:hAnsi="Arial"/>
                <w:sz w:val="18"/>
                <w:szCs w:val="18"/>
              </w:rPr>
              <w:t xml:space="preserve"> </w:t>
            </w:r>
            <w:r w:rsidRPr="008D4758">
              <w:rPr>
                <w:rFonts w:ascii="Arial" w:hAnsi="Arial"/>
                <w:sz w:val="18"/>
                <w:szCs w:val="18"/>
              </w:rPr>
              <w:t>event in the pr</w:t>
            </w:r>
            <w:r>
              <w:rPr>
                <w:rFonts w:ascii="Arial" w:hAnsi="Arial"/>
                <w:sz w:val="18"/>
                <w:szCs w:val="18"/>
              </w:rPr>
              <w:t>eceding six months</w:t>
            </w:r>
          </w:p>
          <w:p w:rsidR="00216DEB" w:rsidRPr="008D4758" w:rsidRDefault="00216DEB" w:rsidP="00216DEB">
            <w:pPr>
              <w:pStyle w:val="ListParagraph"/>
              <w:numPr>
                <w:ilvl w:val="0"/>
                <w:numId w:val="79"/>
              </w:numPr>
              <w:autoSpaceDE w:val="0"/>
              <w:autoSpaceDN w:val="0"/>
              <w:adjustRightInd w:val="0"/>
              <w:spacing w:after="0" w:line="240" w:lineRule="auto"/>
              <w:ind w:left="162" w:hanging="162"/>
              <w:rPr>
                <w:rFonts w:ascii="Arial" w:eastAsia="Times New Roman" w:hAnsi="Arial"/>
                <w:sz w:val="18"/>
                <w:szCs w:val="18"/>
              </w:rPr>
            </w:pPr>
            <w:r w:rsidRPr="008D4758">
              <w:rPr>
                <w:rFonts w:ascii="Arial" w:hAnsi="Arial"/>
                <w:sz w:val="18"/>
                <w:szCs w:val="18"/>
              </w:rPr>
              <w:t>uncontrolled</w:t>
            </w:r>
            <w:r w:rsidRPr="008D4758">
              <w:rPr>
                <w:rFonts w:ascii="Arial" w:eastAsia="Times New Roman" w:hAnsi="Arial"/>
                <w:sz w:val="18"/>
                <w:szCs w:val="18"/>
              </w:rPr>
              <w:t xml:space="preserve"> </w:t>
            </w:r>
            <w:r w:rsidRPr="008D4758">
              <w:rPr>
                <w:rFonts w:ascii="Arial" w:hAnsi="Arial"/>
                <w:sz w:val="18"/>
                <w:szCs w:val="18"/>
              </w:rPr>
              <w:t>hypertension, renal dysfunction (serum</w:t>
            </w:r>
            <w:r w:rsidRPr="008D4758">
              <w:rPr>
                <w:rFonts w:ascii="Arial" w:eastAsia="Times New Roman" w:hAnsi="Arial"/>
                <w:sz w:val="18"/>
                <w:szCs w:val="18"/>
              </w:rPr>
              <w:t xml:space="preserve"> </w:t>
            </w:r>
            <w:r w:rsidRPr="008D4758">
              <w:rPr>
                <w:rFonts w:ascii="Arial" w:hAnsi="Arial"/>
                <w:sz w:val="18"/>
                <w:szCs w:val="18"/>
              </w:rPr>
              <w:t>creatinine &gt;1.5 mg/dL) or anemia (hemoglobin &lt;13 g/dL in males and &lt;11 g/dL in</w:t>
            </w:r>
            <w:r w:rsidRPr="008D4758">
              <w:rPr>
                <w:rFonts w:ascii="Arial" w:eastAsia="Times New Roman" w:hAnsi="Arial"/>
                <w:sz w:val="18"/>
                <w:szCs w:val="18"/>
              </w:rPr>
              <w:t xml:space="preserve"> </w:t>
            </w:r>
            <w:r w:rsidRPr="008D4758">
              <w:rPr>
                <w:rFonts w:ascii="Arial" w:hAnsi="Arial"/>
                <w:sz w:val="18"/>
                <w:szCs w:val="18"/>
              </w:rPr>
              <w:t>females).</w:t>
            </w:r>
          </w:p>
        </w:tc>
        <w:tc>
          <w:tcPr>
            <w:tcW w:w="2610" w:type="dxa"/>
            <w:shd w:val="clear" w:color="auto" w:fill="auto"/>
            <w:hideMark/>
          </w:tcPr>
          <w:p w:rsidR="00216DEB" w:rsidRPr="00E400E1" w:rsidRDefault="00216DEB" w:rsidP="004A4E3A">
            <w:pPr>
              <w:rPr>
                <w:rFonts w:ascii="Arial" w:hAnsi="Arial"/>
                <w:sz w:val="18"/>
                <w:szCs w:val="18"/>
              </w:rPr>
            </w:pPr>
            <w:r>
              <w:rPr>
                <w:rFonts w:ascii="Arial" w:hAnsi="Arial"/>
                <w:sz w:val="18"/>
                <w:szCs w:val="18"/>
              </w:rPr>
              <w:t xml:space="preserve">N=41, demographic data for 28 subjects who completed </w:t>
            </w:r>
            <w:r w:rsidRPr="00E400E1">
              <w:rPr>
                <w:rFonts w:ascii="Arial" w:hAnsi="Arial"/>
                <w:sz w:val="18"/>
                <w:szCs w:val="18"/>
              </w:rPr>
              <w:t>trial (9 exercise and 4 controls dropped out)</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483B35">
              <w:rPr>
                <w:rFonts w:ascii="Arial" w:hAnsi="Arial"/>
                <w:sz w:val="18"/>
                <w:szCs w:val="18"/>
              </w:rPr>
              <w:t>Age (</w:t>
            </w:r>
            <w:r>
              <w:rPr>
                <w:rFonts w:ascii="Arial" w:hAnsi="Arial"/>
                <w:sz w:val="18"/>
                <w:szCs w:val="18"/>
              </w:rPr>
              <w:t xml:space="preserve">mean </w:t>
            </w:r>
            <w:r w:rsidRPr="00483B35">
              <w:rPr>
                <w:rFonts w:ascii="Arial" w:hAnsi="Arial"/>
                <w:sz w:val="18"/>
                <w:szCs w:val="18"/>
              </w:rPr>
              <w:t>yr)</w:t>
            </w:r>
            <w:r>
              <w:rPr>
                <w:rFonts w:ascii="Arial" w:hAnsi="Arial"/>
                <w:sz w:val="18"/>
                <w:szCs w:val="18"/>
              </w:rPr>
              <w:t>: 53.7</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483B35">
              <w:rPr>
                <w:rFonts w:ascii="Arial" w:hAnsi="Arial"/>
                <w:sz w:val="18"/>
                <w:szCs w:val="18"/>
              </w:rPr>
              <w:t>Gender (Male %)</w:t>
            </w:r>
            <w:r>
              <w:rPr>
                <w:rFonts w:ascii="Arial" w:hAnsi="Arial"/>
                <w:sz w:val="18"/>
                <w:szCs w:val="18"/>
              </w:rPr>
              <w:t>: 39</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483B35">
              <w:rPr>
                <w:rFonts w:ascii="Arial" w:hAnsi="Arial"/>
                <w:sz w:val="18"/>
                <w:szCs w:val="18"/>
              </w:rPr>
              <w:t>Race/Ethnicity (%)</w:t>
            </w:r>
            <w:r>
              <w:rPr>
                <w:rFonts w:ascii="Arial" w:hAnsi="Arial"/>
                <w:sz w:val="18"/>
                <w:szCs w:val="18"/>
              </w:rPr>
              <w:t>: white 96</w:t>
            </w:r>
          </w:p>
          <w:p w:rsidR="00216DEB" w:rsidRDefault="00216DEB" w:rsidP="004A4E3A">
            <w:pPr>
              <w:rPr>
                <w:rFonts w:ascii="Arial" w:hAnsi="Arial"/>
                <w:sz w:val="18"/>
                <w:szCs w:val="18"/>
              </w:rPr>
            </w:pPr>
          </w:p>
          <w:p w:rsidR="00216DEB" w:rsidRPr="00483B35" w:rsidRDefault="00216DEB" w:rsidP="004A4E3A">
            <w:pPr>
              <w:rPr>
                <w:rFonts w:ascii="Arial" w:hAnsi="Arial"/>
                <w:sz w:val="18"/>
                <w:szCs w:val="18"/>
              </w:rPr>
            </w:pPr>
            <w:r w:rsidRPr="00483B35">
              <w:rPr>
                <w:rFonts w:ascii="Arial" w:hAnsi="Arial"/>
                <w:sz w:val="18"/>
                <w:szCs w:val="18"/>
              </w:rPr>
              <w:t>Comorbidities</w:t>
            </w:r>
            <w:r>
              <w:rPr>
                <w:rFonts w:ascii="Arial" w:hAnsi="Arial"/>
                <w:sz w:val="18"/>
                <w:szCs w:val="18"/>
              </w:rPr>
              <w:t>: NR</w:t>
            </w:r>
          </w:p>
          <w:p w:rsidR="00216DEB" w:rsidRDefault="00216DEB" w:rsidP="004A4E3A">
            <w:pPr>
              <w:rPr>
                <w:rFonts w:ascii="Arial" w:hAnsi="Arial"/>
                <w:sz w:val="18"/>
                <w:szCs w:val="18"/>
              </w:rPr>
            </w:pPr>
          </w:p>
          <w:p w:rsidR="00216DEB" w:rsidRPr="00400855" w:rsidRDefault="00216DEB" w:rsidP="004A4E3A">
            <w:pPr>
              <w:rPr>
                <w:rFonts w:ascii="Arial" w:hAnsi="Arial"/>
                <w:b/>
                <w:sz w:val="18"/>
                <w:szCs w:val="18"/>
              </w:rPr>
            </w:pPr>
            <w:r w:rsidRPr="00400855">
              <w:rPr>
                <w:rFonts w:ascii="Arial" w:hAnsi="Arial"/>
                <w:b/>
                <w:sz w:val="18"/>
                <w:szCs w:val="18"/>
              </w:rPr>
              <w:t>Criteria used to define RLS</w:t>
            </w:r>
          </w:p>
          <w:p w:rsidR="00216DEB" w:rsidRDefault="00216DEB" w:rsidP="004A4E3A">
            <w:pPr>
              <w:rPr>
                <w:rFonts w:ascii="Arial" w:hAnsi="Arial"/>
                <w:sz w:val="18"/>
                <w:szCs w:val="18"/>
              </w:rPr>
            </w:pPr>
            <w:r>
              <w:rPr>
                <w:rFonts w:ascii="Arial" w:hAnsi="Arial"/>
                <w:sz w:val="18"/>
                <w:szCs w:val="18"/>
              </w:rPr>
              <w:t>Primary or secondary RLS: primary</w:t>
            </w:r>
          </w:p>
          <w:p w:rsidR="00216DEB" w:rsidRDefault="00216DEB" w:rsidP="004A4E3A">
            <w:pPr>
              <w:rPr>
                <w:rFonts w:ascii="Arial" w:hAnsi="Arial"/>
                <w:sz w:val="18"/>
                <w:szCs w:val="18"/>
              </w:rPr>
            </w:pPr>
          </w:p>
          <w:p w:rsidR="00216DEB" w:rsidRPr="00D800B1" w:rsidRDefault="00216DEB" w:rsidP="004A4E3A">
            <w:pPr>
              <w:autoSpaceDE w:val="0"/>
              <w:autoSpaceDN w:val="0"/>
              <w:adjustRightInd w:val="0"/>
              <w:rPr>
                <w:rFonts w:ascii="Arial" w:hAnsi="Arial"/>
                <w:color w:val="231F20"/>
                <w:sz w:val="18"/>
                <w:szCs w:val="18"/>
              </w:rPr>
            </w:pPr>
            <w:r>
              <w:rPr>
                <w:rFonts w:ascii="Arial" w:hAnsi="Arial"/>
                <w:sz w:val="18"/>
                <w:szCs w:val="18"/>
              </w:rPr>
              <w:t>Baseline Severity: NR</w:t>
            </w:r>
          </w:p>
          <w:p w:rsidR="00216DEB" w:rsidRDefault="00216DEB" w:rsidP="004A4E3A">
            <w:pPr>
              <w:rPr>
                <w:rFonts w:ascii="Arial" w:hAnsi="Arial"/>
                <w:sz w:val="18"/>
                <w:szCs w:val="18"/>
              </w:rPr>
            </w:pPr>
          </w:p>
          <w:p w:rsidR="00216DEB" w:rsidRDefault="00216DEB" w:rsidP="004A4E3A">
            <w:pPr>
              <w:rPr>
                <w:rFonts w:ascii="Arial" w:hAnsi="Arial"/>
                <w:sz w:val="18"/>
                <w:szCs w:val="18"/>
              </w:rPr>
            </w:pPr>
            <w:r>
              <w:rPr>
                <w:rFonts w:ascii="Arial" w:hAnsi="Arial"/>
                <w:sz w:val="18"/>
                <w:szCs w:val="18"/>
              </w:rPr>
              <w:t>Previous RLS medication history: NR</w:t>
            </w:r>
          </w:p>
          <w:p w:rsidR="00216DEB" w:rsidRDefault="00216DEB" w:rsidP="004A4E3A">
            <w:pPr>
              <w:rPr>
                <w:rFonts w:ascii="Arial" w:hAnsi="Arial"/>
                <w:sz w:val="18"/>
                <w:szCs w:val="18"/>
              </w:rPr>
            </w:pPr>
          </w:p>
          <w:p w:rsidR="00216DEB" w:rsidRDefault="00216DEB" w:rsidP="004A4E3A">
            <w:pPr>
              <w:rPr>
                <w:rFonts w:ascii="Arial" w:hAnsi="Arial"/>
                <w:sz w:val="18"/>
                <w:szCs w:val="18"/>
              </w:rPr>
            </w:pPr>
            <w:r>
              <w:rPr>
                <w:rFonts w:ascii="Arial" w:hAnsi="Arial"/>
                <w:sz w:val="18"/>
                <w:szCs w:val="18"/>
              </w:rPr>
              <w:t>Iron Status: NR</w:t>
            </w:r>
          </w:p>
          <w:p w:rsidR="00216DEB" w:rsidRDefault="00216DEB" w:rsidP="004A4E3A">
            <w:pPr>
              <w:rPr>
                <w:rFonts w:ascii="Arial" w:hAnsi="Arial"/>
                <w:sz w:val="18"/>
                <w:szCs w:val="18"/>
              </w:rPr>
            </w:pPr>
          </w:p>
          <w:p w:rsidR="00216DEB" w:rsidRPr="00DF0B3E" w:rsidRDefault="00216DEB" w:rsidP="004A4E3A">
            <w:pPr>
              <w:rPr>
                <w:rFonts w:ascii="Arial" w:hAnsi="Arial"/>
                <w:sz w:val="18"/>
                <w:szCs w:val="18"/>
              </w:rPr>
            </w:pPr>
          </w:p>
        </w:tc>
        <w:tc>
          <w:tcPr>
            <w:tcW w:w="2790" w:type="dxa"/>
            <w:shd w:val="clear" w:color="auto" w:fill="auto"/>
            <w:hideMark/>
          </w:tcPr>
          <w:p w:rsidR="00216DEB" w:rsidRPr="001550E3" w:rsidRDefault="00216DEB" w:rsidP="004A4E3A">
            <w:pPr>
              <w:autoSpaceDE w:val="0"/>
              <w:autoSpaceDN w:val="0"/>
              <w:adjustRightInd w:val="0"/>
              <w:rPr>
                <w:rFonts w:ascii="Arial" w:hAnsi="Arial"/>
                <w:sz w:val="18"/>
                <w:szCs w:val="18"/>
              </w:rPr>
            </w:pPr>
            <w:r w:rsidRPr="00397DF4">
              <w:rPr>
                <w:rFonts w:ascii="Arial" w:hAnsi="Arial"/>
                <w:b/>
                <w:bCs/>
                <w:color w:val="000000"/>
                <w:sz w:val="18"/>
                <w:szCs w:val="18"/>
              </w:rPr>
              <w:t>Intervention:</w:t>
            </w:r>
            <w:r w:rsidRPr="00397DF4">
              <w:rPr>
                <w:rFonts w:ascii="Arial" w:hAnsi="Arial"/>
                <w:sz w:val="18"/>
                <w:szCs w:val="18"/>
              </w:rPr>
              <w:t xml:space="preserve"> </w:t>
            </w:r>
            <w:r>
              <w:rPr>
                <w:rFonts w:ascii="Arial" w:hAnsi="Arial"/>
                <w:sz w:val="18"/>
                <w:szCs w:val="18"/>
              </w:rPr>
              <w:t xml:space="preserve">Exercise </w:t>
            </w:r>
            <w:r w:rsidRPr="001550E3">
              <w:rPr>
                <w:rFonts w:ascii="Arial" w:hAnsi="Arial"/>
                <w:sz w:val="18"/>
                <w:szCs w:val="18"/>
              </w:rPr>
              <w:t>(lower body</w:t>
            </w:r>
            <w:r>
              <w:rPr>
                <w:rFonts w:ascii="Arial" w:hAnsi="Arial"/>
                <w:sz w:val="18"/>
                <w:szCs w:val="18"/>
              </w:rPr>
              <w:t xml:space="preserve"> </w:t>
            </w:r>
            <w:r w:rsidRPr="001550E3">
              <w:rPr>
                <w:rFonts w:ascii="Arial" w:hAnsi="Arial"/>
                <w:sz w:val="18"/>
                <w:szCs w:val="18"/>
              </w:rPr>
              <w:t>resistance exercises performed 3 times</w:t>
            </w:r>
            <w:r>
              <w:rPr>
                <w:rFonts w:ascii="Arial" w:hAnsi="Arial"/>
                <w:sz w:val="18"/>
                <w:szCs w:val="18"/>
              </w:rPr>
              <w:t>/</w:t>
            </w:r>
            <w:r w:rsidRPr="001550E3">
              <w:rPr>
                <w:rFonts w:ascii="Arial" w:hAnsi="Arial"/>
                <w:sz w:val="18"/>
                <w:szCs w:val="18"/>
              </w:rPr>
              <w:t>week for</w:t>
            </w:r>
            <w:r>
              <w:rPr>
                <w:rFonts w:ascii="Arial" w:hAnsi="Arial"/>
                <w:sz w:val="18"/>
                <w:szCs w:val="18"/>
              </w:rPr>
              <w:t xml:space="preserve"> </w:t>
            </w:r>
            <w:r w:rsidRPr="001550E3">
              <w:rPr>
                <w:rFonts w:ascii="Arial" w:hAnsi="Arial"/>
                <w:sz w:val="18"/>
                <w:szCs w:val="18"/>
              </w:rPr>
              <w:t>12 weeks and treadmill walking for aerobic exercise)</w:t>
            </w:r>
            <w:r>
              <w:rPr>
                <w:rFonts w:ascii="Arial" w:hAnsi="Arial"/>
                <w:sz w:val="18"/>
                <w:szCs w:val="18"/>
              </w:rPr>
              <w:t xml:space="preserve"> (n=11)</w:t>
            </w:r>
          </w:p>
          <w:p w:rsidR="00216DEB" w:rsidRPr="007955E0" w:rsidRDefault="00216DEB" w:rsidP="004A4E3A">
            <w:pPr>
              <w:autoSpaceDE w:val="0"/>
              <w:autoSpaceDN w:val="0"/>
              <w:adjustRightInd w:val="0"/>
              <w:rPr>
                <w:rFonts w:ascii="Arial" w:hAnsi="Arial"/>
                <w:sz w:val="18"/>
                <w:szCs w:val="18"/>
              </w:rPr>
            </w:pPr>
          </w:p>
          <w:p w:rsidR="00216DEB" w:rsidRDefault="00216DEB" w:rsidP="004A4E3A">
            <w:pPr>
              <w:autoSpaceDE w:val="0"/>
              <w:autoSpaceDN w:val="0"/>
              <w:adjustRightInd w:val="0"/>
              <w:rPr>
                <w:rFonts w:ascii="Arial" w:hAnsi="Arial"/>
                <w:sz w:val="18"/>
                <w:szCs w:val="18"/>
              </w:rPr>
            </w:pPr>
            <w:r w:rsidRPr="00397DF4">
              <w:rPr>
                <w:rFonts w:ascii="Arial" w:hAnsi="Arial"/>
                <w:b/>
                <w:bCs/>
                <w:color w:val="000000"/>
                <w:sz w:val="18"/>
                <w:szCs w:val="18"/>
              </w:rPr>
              <w:t xml:space="preserve">Comparator: </w:t>
            </w:r>
            <w:r>
              <w:rPr>
                <w:rFonts w:ascii="Arial" w:hAnsi="Arial"/>
                <w:sz w:val="18"/>
                <w:szCs w:val="18"/>
              </w:rPr>
              <w:t>Control</w:t>
            </w:r>
            <w:r w:rsidRPr="007E0BAD">
              <w:rPr>
                <w:rFonts w:ascii="Arial" w:hAnsi="Arial"/>
                <w:sz w:val="18"/>
                <w:szCs w:val="18"/>
              </w:rPr>
              <w:t xml:space="preserve"> </w:t>
            </w:r>
            <w:r>
              <w:rPr>
                <w:rFonts w:ascii="Arial" w:hAnsi="Arial"/>
                <w:sz w:val="18"/>
                <w:szCs w:val="18"/>
              </w:rPr>
              <w:t>(n=17)</w:t>
            </w:r>
          </w:p>
          <w:p w:rsidR="00216DEB" w:rsidRDefault="00216DEB" w:rsidP="004A4E3A">
            <w:pPr>
              <w:autoSpaceDE w:val="0"/>
              <w:autoSpaceDN w:val="0"/>
              <w:adjustRightInd w:val="0"/>
              <w:rPr>
                <w:rFonts w:ascii="Arial" w:hAnsi="Arial"/>
                <w:sz w:val="18"/>
                <w:szCs w:val="18"/>
              </w:rPr>
            </w:pPr>
          </w:p>
          <w:p w:rsidR="00216DEB" w:rsidRDefault="00216DEB" w:rsidP="004A4E3A">
            <w:pPr>
              <w:autoSpaceDE w:val="0"/>
              <w:autoSpaceDN w:val="0"/>
              <w:adjustRightInd w:val="0"/>
              <w:rPr>
                <w:rFonts w:ascii="Arial" w:hAnsi="Arial"/>
                <w:sz w:val="18"/>
                <w:szCs w:val="18"/>
              </w:rPr>
            </w:pPr>
            <w:r w:rsidRPr="00363D30">
              <w:rPr>
                <w:rFonts w:ascii="Arial" w:hAnsi="Arial"/>
                <w:sz w:val="18"/>
                <w:szCs w:val="18"/>
              </w:rPr>
              <w:t>Both groups were instructed in lifestyle</w:t>
            </w:r>
            <w:r>
              <w:rPr>
                <w:rFonts w:ascii="Arial" w:hAnsi="Arial"/>
                <w:sz w:val="18"/>
                <w:szCs w:val="18"/>
              </w:rPr>
              <w:t xml:space="preserve"> </w:t>
            </w:r>
            <w:r w:rsidRPr="00363D30">
              <w:rPr>
                <w:rFonts w:ascii="Arial" w:hAnsi="Arial"/>
                <w:sz w:val="18"/>
                <w:szCs w:val="18"/>
              </w:rPr>
              <w:t>interventions that are thought to improve</w:t>
            </w:r>
            <w:r>
              <w:rPr>
                <w:rFonts w:ascii="Arial" w:hAnsi="Arial"/>
                <w:sz w:val="18"/>
                <w:szCs w:val="18"/>
              </w:rPr>
              <w:t xml:space="preserve"> </w:t>
            </w:r>
            <w:r w:rsidRPr="00363D30">
              <w:rPr>
                <w:rFonts w:ascii="Arial" w:hAnsi="Arial"/>
                <w:sz w:val="18"/>
                <w:szCs w:val="18"/>
              </w:rPr>
              <w:t>RLS, including cigarette and alcohol cessation,</w:t>
            </w:r>
            <w:r>
              <w:rPr>
                <w:rFonts w:ascii="Arial" w:hAnsi="Arial"/>
                <w:sz w:val="18"/>
                <w:szCs w:val="18"/>
              </w:rPr>
              <w:t xml:space="preserve"> </w:t>
            </w:r>
            <w:r w:rsidRPr="00363D30">
              <w:rPr>
                <w:rFonts w:ascii="Arial" w:hAnsi="Arial"/>
                <w:sz w:val="18"/>
                <w:szCs w:val="18"/>
              </w:rPr>
              <w:t>avoidance of excessive caffeine, and proper sleep</w:t>
            </w:r>
            <w:r>
              <w:rPr>
                <w:rFonts w:ascii="Arial" w:hAnsi="Arial"/>
                <w:sz w:val="18"/>
                <w:szCs w:val="18"/>
              </w:rPr>
              <w:t xml:space="preserve"> </w:t>
            </w:r>
            <w:r w:rsidRPr="00363D30">
              <w:rPr>
                <w:rFonts w:ascii="Arial" w:hAnsi="Arial"/>
                <w:sz w:val="18"/>
                <w:szCs w:val="18"/>
              </w:rPr>
              <w:t>hygiene.</w:t>
            </w:r>
          </w:p>
          <w:p w:rsidR="00216DEB" w:rsidRPr="00363D30" w:rsidRDefault="00216DEB" w:rsidP="004A4E3A">
            <w:pPr>
              <w:autoSpaceDE w:val="0"/>
              <w:autoSpaceDN w:val="0"/>
              <w:adjustRightInd w:val="0"/>
              <w:rPr>
                <w:rFonts w:ascii="Arial" w:hAnsi="Arial"/>
                <w:sz w:val="18"/>
                <w:szCs w:val="18"/>
              </w:rPr>
            </w:pPr>
          </w:p>
          <w:p w:rsidR="00216DEB" w:rsidRPr="004A7C90" w:rsidRDefault="00216DEB" w:rsidP="004A4E3A">
            <w:pPr>
              <w:rPr>
                <w:rFonts w:ascii="Arial" w:hAnsi="Arial"/>
                <w:b/>
                <w:sz w:val="18"/>
                <w:szCs w:val="18"/>
              </w:rPr>
            </w:pPr>
            <w:r w:rsidRPr="00DF0B3E">
              <w:rPr>
                <w:rFonts w:ascii="Arial" w:hAnsi="Arial"/>
                <w:b/>
                <w:sz w:val="18"/>
                <w:szCs w:val="18"/>
              </w:rPr>
              <w:t>A.</w:t>
            </w:r>
            <w:r>
              <w:rPr>
                <w:rFonts w:ascii="Arial" w:hAnsi="Arial"/>
                <w:sz w:val="18"/>
                <w:szCs w:val="18"/>
              </w:rPr>
              <w:t xml:space="preserve"> </w:t>
            </w:r>
            <w:r w:rsidRPr="004A7C90">
              <w:rPr>
                <w:rFonts w:ascii="Arial" w:hAnsi="Arial"/>
                <w:b/>
                <w:sz w:val="18"/>
                <w:szCs w:val="18"/>
              </w:rPr>
              <w:t xml:space="preserve">Change in Disease Status </w:t>
            </w:r>
            <w:r>
              <w:rPr>
                <w:rFonts w:ascii="Arial" w:hAnsi="Arial"/>
                <w:b/>
                <w:sz w:val="18"/>
                <w:szCs w:val="18"/>
              </w:rPr>
              <w:t>and Impact</w:t>
            </w:r>
          </w:p>
          <w:p w:rsidR="00216DEB" w:rsidRPr="001B64BF" w:rsidRDefault="00216DEB" w:rsidP="004A4E3A">
            <w:pPr>
              <w:rPr>
                <w:rFonts w:ascii="Arial" w:hAnsi="Arial"/>
                <w:sz w:val="18"/>
                <w:szCs w:val="18"/>
              </w:rPr>
            </w:pPr>
            <w:r w:rsidRPr="001B64BF">
              <w:rPr>
                <w:rFonts w:ascii="Arial" w:hAnsi="Arial"/>
                <w:sz w:val="18"/>
                <w:szCs w:val="18"/>
              </w:rPr>
              <w:t>IRLS Scale Score</w:t>
            </w:r>
          </w:p>
          <w:p w:rsidR="00216DEB" w:rsidRDefault="00216DEB" w:rsidP="004A4E3A">
            <w:pPr>
              <w:rPr>
                <w:rFonts w:ascii="Arial" w:hAnsi="Arial"/>
                <w:sz w:val="18"/>
                <w:szCs w:val="18"/>
              </w:rPr>
            </w:pPr>
          </w:p>
          <w:p w:rsidR="00216DEB" w:rsidRPr="004A7C90" w:rsidRDefault="00216DEB" w:rsidP="004A4E3A">
            <w:pPr>
              <w:rPr>
                <w:rFonts w:ascii="Arial" w:hAnsi="Arial"/>
                <w:b/>
                <w:sz w:val="18"/>
                <w:szCs w:val="18"/>
              </w:rPr>
            </w:pPr>
            <w:r>
              <w:rPr>
                <w:rFonts w:ascii="Arial" w:hAnsi="Arial"/>
                <w:b/>
                <w:sz w:val="18"/>
                <w:szCs w:val="18"/>
              </w:rPr>
              <w:t xml:space="preserve">B. </w:t>
            </w:r>
            <w:r w:rsidRPr="004A7C90">
              <w:rPr>
                <w:rFonts w:ascii="Arial" w:hAnsi="Arial"/>
                <w:b/>
                <w:sz w:val="18"/>
                <w:szCs w:val="18"/>
              </w:rPr>
              <w:t>Quality of life</w:t>
            </w:r>
          </w:p>
          <w:p w:rsidR="00216DEB" w:rsidRDefault="00216DEB" w:rsidP="004A4E3A">
            <w:pPr>
              <w:rPr>
                <w:rFonts w:ascii="Arial" w:hAnsi="Arial"/>
                <w:sz w:val="18"/>
                <w:szCs w:val="18"/>
              </w:rPr>
            </w:pPr>
            <w:r>
              <w:rPr>
                <w:rFonts w:ascii="Arial" w:hAnsi="Arial"/>
                <w:sz w:val="18"/>
                <w:szCs w:val="18"/>
              </w:rPr>
              <w:t>None</w:t>
            </w:r>
          </w:p>
          <w:p w:rsidR="00216DEB" w:rsidRDefault="00216DEB" w:rsidP="004A4E3A">
            <w:pPr>
              <w:rPr>
                <w:rFonts w:ascii="Arial" w:hAnsi="Arial"/>
                <w:b/>
                <w:sz w:val="18"/>
                <w:szCs w:val="18"/>
              </w:rPr>
            </w:pPr>
          </w:p>
          <w:p w:rsidR="00216DEB" w:rsidRPr="00F522D5" w:rsidRDefault="00216DEB" w:rsidP="004A4E3A">
            <w:pPr>
              <w:rPr>
                <w:rFonts w:ascii="Arial" w:hAnsi="Arial"/>
                <w:b/>
                <w:sz w:val="18"/>
                <w:szCs w:val="18"/>
              </w:rPr>
            </w:pPr>
            <w:r w:rsidRPr="00F522D5">
              <w:rPr>
                <w:rFonts w:ascii="Arial" w:hAnsi="Arial"/>
                <w:b/>
                <w:sz w:val="18"/>
                <w:szCs w:val="18"/>
              </w:rPr>
              <w:t>Subjective Sleep Quality</w:t>
            </w:r>
          </w:p>
          <w:p w:rsidR="00216DEB" w:rsidRPr="00AE065F" w:rsidRDefault="00216DEB" w:rsidP="004A4E3A">
            <w:pPr>
              <w:tabs>
                <w:tab w:val="left" w:pos="2160"/>
              </w:tabs>
              <w:rPr>
                <w:rFonts w:ascii="Arial" w:hAnsi="Arial"/>
                <w:sz w:val="18"/>
                <w:szCs w:val="18"/>
              </w:rPr>
            </w:pPr>
            <w:r w:rsidRPr="00AE065F">
              <w:rPr>
                <w:rFonts w:ascii="Arial" w:hAnsi="Arial"/>
                <w:sz w:val="18"/>
                <w:szCs w:val="18"/>
              </w:rPr>
              <w:t>No</w:t>
            </w:r>
          </w:p>
          <w:p w:rsidR="00216DEB" w:rsidRDefault="00216DEB" w:rsidP="004A4E3A">
            <w:pPr>
              <w:rPr>
                <w:rFonts w:ascii="Arial" w:hAnsi="Arial"/>
                <w:b/>
                <w:sz w:val="18"/>
                <w:szCs w:val="18"/>
              </w:rPr>
            </w:pPr>
          </w:p>
          <w:p w:rsidR="00216DEB" w:rsidRPr="003E772F" w:rsidRDefault="00216DEB" w:rsidP="004A4E3A">
            <w:pPr>
              <w:autoSpaceDE w:val="0"/>
              <w:autoSpaceDN w:val="0"/>
              <w:adjustRightInd w:val="0"/>
              <w:rPr>
                <w:rFonts w:ascii="Arial" w:hAnsi="Arial"/>
                <w:color w:val="231F20"/>
                <w:sz w:val="18"/>
                <w:szCs w:val="18"/>
              </w:rPr>
            </w:pPr>
            <w:r w:rsidRPr="001B64BF">
              <w:rPr>
                <w:rFonts w:ascii="Arial" w:hAnsi="Arial"/>
                <w:b/>
                <w:sz w:val="18"/>
                <w:szCs w:val="18"/>
              </w:rPr>
              <w:t>Def</w:t>
            </w:r>
            <w:r>
              <w:rPr>
                <w:rFonts w:ascii="Arial" w:hAnsi="Arial"/>
                <w:b/>
                <w:sz w:val="18"/>
                <w:szCs w:val="18"/>
              </w:rPr>
              <w:t xml:space="preserve">inition of clinically significant Improvement: </w:t>
            </w:r>
            <w:r w:rsidRPr="00AE065F">
              <w:rPr>
                <w:rFonts w:ascii="Arial" w:hAnsi="Arial"/>
                <w:sz w:val="18"/>
                <w:szCs w:val="18"/>
              </w:rPr>
              <w:t>none provided</w:t>
            </w:r>
          </w:p>
          <w:p w:rsidR="00216DEB" w:rsidRDefault="00216DEB" w:rsidP="004A4E3A">
            <w:pPr>
              <w:rPr>
                <w:rFonts w:ascii="Arial" w:hAnsi="Arial"/>
                <w:sz w:val="18"/>
                <w:szCs w:val="18"/>
              </w:rPr>
            </w:pPr>
          </w:p>
          <w:p w:rsidR="00216DEB" w:rsidRPr="005B6D2C" w:rsidRDefault="00216DEB" w:rsidP="004A4E3A">
            <w:pPr>
              <w:rPr>
                <w:rFonts w:ascii="Arial" w:hAnsi="Arial"/>
                <w:sz w:val="18"/>
                <w:szCs w:val="18"/>
              </w:rPr>
            </w:pPr>
            <w:r w:rsidRPr="001B64BF">
              <w:rPr>
                <w:rFonts w:ascii="Arial" w:hAnsi="Arial"/>
                <w:b/>
                <w:sz w:val="18"/>
                <w:szCs w:val="18"/>
              </w:rPr>
              <w:t xml:space="preserve">Adverse </w:t>
            </w:r>
            <w:r>
              <w:rPr>
                <w:rFonts w:ascii="Arial" w:hAnsi="Arial"/>
                <w:b/>
                <w:sz w:val="18"/>
                <w:szCs w:val="18"/>
              </w:rPr>
              <w:t>Effects</w:t>
            </w:r>
            <w:r w:rsidRPr="001B64BF">
              <w:rPr>
                <w:rFonts w:ascii="Arial" w:hAnsi="Arial"/>
                <w:b/>
                <w:sz w:val="18"/>
                <w:szCs w:val="18"/>
              </w:rPr>
              <w:t xml:space="preserve"> Reported</w:t>
            </w:r>
            <w:r>
              <w:rPr>
                <w:rFonts w:ascii="Arial" w:hAnsi="Arial"/>
                <w:b/>
                <w:sz w:val="18"/>
                <w:szCs w:val="18"/>
              </w:rPr>
              <w:t xml:space="preserve">: </w:t>
            </w:r>
            <w:r>
              <w:rPr>
                <w:rFonts w:ascii="Arial" w:hAnsi="Arial"/>
                <w:sz w:val="18"/>
                <w:szCs w:val="18"/>
              </w:rPr>
              <w:t>yes</w:t>
            </w:r>
          </w:p>
        </w:tc>
        <w:tc>
          <w:tcPr>
            <w:tcW w:w="2790" w:type="dxa"/>
            <w:shd w:val="clear" w:color="auto" w:fill="auto"/>
            <w:hideMark/>
          </w:tcPr>
          <w:p w:rsidR="00216DEB" w:rsidRPr="00DF0B3E" w:rsidRDefault="00216DEB" w:rsidP="004A4E3A">
            <w:pPr>
              <w:rPr>
                <w:rFonts w:ascii="Arial" w:hAnsi="Arial"/>
                <w:b/>
                <w:sz w:val="18"/>
                <w:szCs w:val="18"/>
              </w:rPr>
            </w:pPr>
            <w:r w:rsidRPr="00DF0B3E">
              <w:rPr>
                <w:rFonts w:ascii="Arial" w:hAnsi="Arial"/>
                <w:b/>
                <w:sz w:val="18"/>
                <w:szCs w:val="18"/>
              </w:rPr>
              <w:t>Assessment of Internal Validity</w:t>
            </w:r>
          </w:p>
          <w:p w:rsidR="00216DEB" w:rsidRDefault="00216DEB" w:rsidP="004A4E3A">
            <w:pPr>
              <w:rPr>
                <w:rFonts w:ascii="Arial" w:hAnsi="Arial"/>
                <w:sz w:val="18"/>
                <w:szCs w:val="18"/>
              </w:rPr>
            </w:pPr>
            <w:r>
              <w:rPr>
                <w:rFonts w:ascii="Arial" w:hAnsi="Arial"/>
                <w:sz w:val="18"/>
                <w:szCs w:val="18"/>
              </w:rPr>
              <w:t>Sequence generation: adequate</w:t>
            </w:r>
          </w:p>
          <w:p w:rsidR="00216DEB" w:rsidRDefault="00216DEB" w:rsidP="004A4E3A">
            <w:pPr>
              <w:rPr>
                <w:rFonts w:ascii="Arial" w:hAnsi="Arial"/>
                <w:sz w:val="18"/>
                <w:szCs w:val="18"/>
              </w:rPr>
            </w:pPr>
            <w:r>
              <w:rPr>
                <w:rFonts w:ascii="Arial" w:hAnsi="Arial"/>
                <w:sz w:val="18"/>
                <w:szCs w:val="18"/>
              </w:rPr>
              <w:t>Allocation concealment: unclear</w:t>
            </w:r>
          </w:p>
          <w:p w:rsidR="00216DEB" w:rsidRPr="00AE065F" w:rsidRDefault="00216DEB" w:rsidP="004A4E3A">
            <w:pPr>
              <w:autoSpaceDE w:val="0"/>
              <w:autoSpaceDN w:val="0"/>
              <w:adjustRightInd w:val="0"/>
              <w:rPr>
                <w:rFonts w:ascii="Arial" w:hAnsi="Arial"/>
                <w:sz w:val="18"/>
                <w:szCs w:val="18"/>
              </w:rPr>
            </w:pPr>
            <w:r>
              <w:rPr>
                <w:rFonts w:ascii="Arial" w:hAnsi="Arial"/>
                <w:sz w:val="18"/>
                <w:szCs w:val="18"/>
              </w:rPr>
              <w:t xml:space="preserve">Blinding: </w:t>
            </w:r>
            <w:r w:rsidRPr="00AE065F">
              <w:rPr>
                <w:rFonts w:ascii="Arial" w:hAnsi="Arial"/>
                <w:sz w:val="18"/>
                <w:szCs w:val="18"/>
              </w:rPr>
              <w:t>study personnel</w:t>
            </w:r>
            <w:r>
              <w:rPr>
                <w:rFonts w:ascii="Arial" w:hAnsi="Arial"/>
                <w:sz w:val="18"/>
                <w:szCs w:val="18"/>
              </w:rPr>
              <w:t xml:space="preserve"> </w:t>
            </w:r>
            <w:r w:rsidRPr="00AE065F">
              <w:rPr>
                <w:rFonts w:ascii="Arial" w:hAnsi="Arial"/>
                <w:sz w:val="18"/>
                <w:szCs w:val="18"/>
              </w:rPr>
              <w:t>blinded to allocation called participants at 3 and 9</w:t>
            </w:r>
            <w:r>
              <w:rPr>
                <w:rFonts w:ascii="Arial" w:hAnsi="Arial"/>
                <w:sz w:val="18"/>
                <w:szCs w:val="18"/>
              </w:rPr>
              <w:t xml:space="preserve"> </w:t>
            </w:r>
            <w:r w:rsidRPr="00AE065F">
              <w:rPr>
                <w:rFonts w:ascii="Arial" w:hAnsi="Arial"/>
                <w:sz w:val="18"/>
                <w:szCs w:val="18"/>
              </w:rPr>
              <w:t>weeks to complete the questionnaire over the</w:t>
            </w:r>
            <w:r>
              <w:rPr>
                <w:rFonts w:ascii="Arial" w:hAnsi="Arial"/>
                <w:sz w:val="18"/>
                <w:szCs w:val="18"/>
              </w:rPr>
              <w:t xml:space="preserve"> </w:t>
            </w:r>
            <w:r w:rsidRPr="00AE065F">
              <w:rPr>
                <w:rFonts w:ascii="Arial" w:hAnsi="Arial"/>
                <w:sz w:val="18"/>
                <w:szCs w:val="18"/>
              </w:rPr>
              <w:t>phone</w:t>
            </w:r>
          </w:p>
          <w:p w:rsidR="00216DEB" w:rsidRDefault="00216DEB" w:rsidP="004A4E3A">
            <w:pPr>
              <w:rPr>
                <w:rFonts w:ascii="Arial" w:hAnsi="Arial"/>
                <w:sz w:val="18"/>
                <w:szCs w:val="18"/>
              </w:rPr>
            </w:pPr>
            <w:r>
              <w:rPr>
                <w:rFonts w:ascii="Arial" w:hAnsi="Arial"/>
                <w:sz w:val="18"/>
                <w:szCs w:val="18"/>
              </w:rPr>
              <w:t>Incomplete outcome data: yes</w:t>
            </w:r>
          </w:p>
          <w:p w:rsidR="00216DEB" w:rsidRPr="007E0BAD" w:rsidRDefault="00216DEB" w:rsidP="004A4E3A">
            <w:pPr>
              <w:rPr>
                <w:rFonts w:ascii="Arial" w:hAnsi="Arial"/>
                <w:sz w:val="18"/>
                <w:szCs w:val="18"/>
              </w:rPr>
            </w:pPr>
            <w:r>
              <w:rPr>
                <w:rFonts w:ascii="Arial" w:hAnsi="Arial"/>
                <w:sz w:val="18"/>
                <w:szCs w:val="18"/>
              </w:rPr>
              <w:t>Selective outcome reporting: no</w:t>
            </w:r>
          </w:p>
          <w:p w:rsidR="00216DEB" w:rsidRDefault="00216DEB" w:rsidP="004A4E3A">
            <w:pPr>
              <w:rPr>
                <w:rFonts w:ascii="Arial" w:hAnsi="Arial"/>
                <w:sz w:val="18"/>
                <w:szCs w:val="18"/>
              </w:rPr>
            </w:pPr>
          </w:p>
          <w:p w:rsidR="00216DEB" w:rsidRPr="007E0BAD" w:rsidRDefault="00216DEB" w:rsidP="004A4E3A">
            <w:pPr>
              <w:rPr>
                <w:rFonts w:ascii="Arial" w:hAnsi="Arial"/>
                <w:sz w:val="18"/>
                <w:szCs w:val="18"/>
              </w:rPr>
            </w:pPr>
          </w:p>
        </w:tc>
      </w:tr>
    </w:tbl>
    <w:p w:rsidR="009F7F51" w:rsidRDefault="00216DEB" w:rsidP="00827578">
      <w:pPr>
        <w:rPr>
          <w:rFonts w:ascii="Times New Roman" w:hAnsi="Times New Roman"/>
          <w:sz w:val="22"/>
          <w:szCs w:val="22"/>
        </w:rPr>
      </w:pPr>
      <w:r>
        <w:rPr>
          <w:rFonts w:ascii="Arial" w:hAnsi="Arial"/>
          <w:color w:val="231F20"/>
          <w:sz w:val="18"/>
          <w:szCs w:val="18"/>
        </w:rPr>
        <w:t xml:space="preserve">IRLS = </w:t>
      </w:r>
      <w:r w:rsidRPr="00D800B1">
        <w:rPr>
          <w:rFonts w:ascii="Arial" w:hAnsi="Arial"/>
          <w:color w:val="231F20"/>
          <w:sz w:val="18"/>
          <w:szCs w:val="18"/>
        </w:rPr>
        <w:t>International RLS Study Group</w:t>
      </w:r>
      <w:r>
        <w:rPr>
          <w:rFonts w:ascii="Arial" w:hAnsi="Arial"/>
          <w:color w:val="231F20"/>
          <w:sz w:val="18"/>
          <w:szCs w:val="18"/>
        </w:rPr>
        <w:t xml:space="preserve"> </w:t>
      </w:r>
      <w:r w:rsidRPr="00D800B1">
        <w:rPr>
          <w:rFonts w:ascii="Arial" w:hAnsi="Arial"/>
          <w:color w:val="231F20"/>
          <w:sz w:val="18"/>
          <w:szCs w:val="18"/>
        </w:rPr>
        <w:t>Rating Scale</w:t>
      </w:r>
      <w:r>
        <w:rPr>
          <w:rFonts w:ascii="Arial" w:hAnsi="Arial"/>
          <w:color w:val="231F20"/>
          <w:sz w:val="18"/>
          <w:szCs w:val="18"/>
        </w:rPr>
        <w:t>; NR = not reported</w:t>
      </w:r>
    </w:p>
    <w:sectPr w:rsidR="009F7F51" w:rsidSect="007C0050">
      <w:footerReference w:type="default" r:id="rId9"/>
      <w:pgSz w:w="15840" w:h="12240" w:orient="landscape"/>
      <w:pgMar w:top="1440" w:right="1440" w:bottom="1440" w:left="1440" w:header="720" w:footer="720" w:gutter="0"/>
      <w:pgNumType w:start="3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1CE" w:rsidRDefault="009821CE">
      <w:r>
        <w:separator/>
      </w:r>
    </w:p>
  </w:endnote>
  <w:endnote w:type="continuationSeparator" w:id="0">
    <w:p w:rsidR="009821CE" w:rsidRDefault="009821CE">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20002A87" w:usb1="80000000" w:usb2="00000008" w:usb3="00000000" w:csb0="000001FF" w:csb1="00000000"/>
  </w:font>
  <w:font w:name="Courier New">
    <w:altName w:val="MS ??"/>
    <w:panose1 w:val="02070309020205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altName w:val="Verdana"/>
    <w:panose1 w:val="020B0604030504040204"/>
    <w:charset w:val="00"/>
    <w:family w:val="swiss"/>
    <w:pitch w:val="variable"/>
    <w:sig w:usb0="61002A87" w:usb1="80000000" w:usb2="00000008"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l‚r ƒSƒVƒbƒN"/>
    <w:panose1 w:val="020B0609070205080204"/>
    <w:charset w:val="80"/>
    <w:family w:val="modern"/>
    <w:notTrueType/>
    <w:pitch w:val="fixed"/>
    <w:sig w:usb0="00000001" w:usb1="08070000" w:usb2="00000010" w:usb3="00000000" w:csb0="00020000" w:csb1="00000000"/>
  </w:font>
  <w:font w:name="StonePrint-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AED" w:rsidRDefault="00C6122A">
    <w:pPr>
      <w:pStyle w:val="PageNumber0"/>
    </w:pPr>
    <w:r>
      <w:t>E</w:t>
    </w:r>
    <w:r w:rsidR="006848FE">
      <w:t>-</w:t>
    </w:r>
    <w:sdt>
      <w:sdtPr>
        <w:id w:val="733768"/>
        <w:docPartObj>
          <w:docPartGallery w:val="Page Numbers (Bottom of Page)"/>
          <w:docPartUnique/>
        </w:docPartObj>
      </w:sdtPr>
      <w:sdtContent>
        <w:r w:rsidR="005E319B">
          <w:fldChar w:fldCharType="begin"/>
        </w:r>
        <w:r w:rsidR="006848FE">
          <w:instrText xml:space="preserve"> PAGE   \* MERGEFORMAT </w:instrText>
        </w:r>
        <w:r w:rsidR="005E319B">
          <w:fldChar w:fldCharType="separate"/>
        </w:r>
        <w:r w:rsidR="00082B42">
          <w:rPr>
            <w:noProof/>
          </w:rPr>
          <w:t>32</w:t>
        </w:r>
        <w:r w:rsidR="005E319B">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1CE" w:rsidRDefault="009821CE">
      <w:r>
        <w:separator/>
      </w:r>
    </w:p>
  </w:footnote>
  <w:footnote w:type="continuationSeparator" w:id="0">
    <w:p w:rsidR="009821CE" w:rsidRDefault="009821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4970"/>
    <w:multiLevelType w:val="hybridMultilevel"/>
    <w:tmpl w:val="17E29A6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0E62EDF"/>
    <w:multiLevelType w:val="hybridMultilevel"/>
    <w:tmpl w:val="AE7EC4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2F50F31"/>
    <w:multiLevelType w:val="hybridMultilevel"/>
    <w:tmpl w:val="8B9EAB7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nsid w:val="0739579F"/>
    <w:multiLevelType w:val="hybridMultilevel"/>
    <w:tmpl w:val="7610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6C6BB2"/>
    <w:multiLevelType w:val="hybridMultilevel"/>
    <w:tmpl w:val="BF9E8B2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8B52DDB"/>
    <w:multiLevelType w:val="hybridMultilevel"/>
    <w:tmpl w:val="BBF2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B107B1"/>
    <w:multiLevelType w:val="hybridMultilevel"/>
    <w:tmpl w:val="7D12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480CBE"/>
    <w:multiLevelType w:val="hybridMultilevel"/>
    <w:tmpl w:val="E918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64269C"/>
    <w:multiLevelType w:val="multilevel"/>
    <w:tmpl w:val="9FAC1A8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nsid w:val="0C374474"/>
    <w:multiLevelType w:val="hybridMultilevel"/>
    <w:tmpl w:val="BA7CA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1E7B06"/>
    <w:multiLevelType w:val="hybridMultilevel"/>
    <w:tmpl w:val="B9B4D60E"/>
    <w:lvl w:ilvl="0" w:tplc="E07EC51A">
      <w:start w:val="1"/>
      <w:numFmt w:val="decimal"/>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EE469AA"/>
    <w:multiLevelType w:val="hybridMultilevel"/>
    <w:tmpl w:val="F198F43E"/>
    <w:lvl w:ilvl="0" w:tplc="04090001">
      <w:start w:val="1"/>
      <w:numFmt w:val="bullet"/>
      <w:lvlText w:val=""/>
      <w:lvlJc w:val="left"/>
      <w:pPr>
        <w:ind w:left="720" w:hanging="360"/>
      </w:pPr>
      <w:rPr>
        <w:rFonts w:ascii="Symbol" w:hAnsi="Symbol" w:hint="default"/>
      </w:rPr>
    </w:lvl>
    <w:lvl w:ilvl="1" w:tplc="A790F1EC">
      <w:start w:val="12"/>
      <w:numFmt w:val="bullet"/>
      <w:lvlText w:val="•"/>
      <w:lvlJc w:val="left"/>
      <w:pPr>
        <w:ind w:left="1800" w:hanging="720"/>
      </w:pPr>
      <w:rPr>
        <w:rFonts w:ascii="Arial" w:eastAsia="Calibri" w:hAnsi="Arial" w:cs="Arial"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F337DF"/>
    <w:multiLevelType w:val="hybridMultilevel"/>
    <w:tmpl w:val="446E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022ED5"/>
    <w:multiLevelType w:val="hybridMultilevel"/>
    <w:tmpl w:val="9CB4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D306EF"/>
    <w:multiLevelType w:val="hybridMultilevel"/>
    <w:tmpl w:val="41ACD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43C71E2"/>
    <w:multiLevelType w:val="hybridMultilevel"/>
    <w:tmpl w:val="8ADC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BF04A9"/>
    <w:multiLevelType w:val="hybridMultilevel"/>
    <w:tmpl w:val="EA3C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797518"/>
    <w:multiLevelType w:val="hybridMultilevel"/>
    <w:tmpl w:val="A954AA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CC68F2"/>
    <w:multiLevelType w:val="hybridMultilevel"/>
    <w:tmpl w:val="D350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3C387D"/>
    <w:multiLevelType w:val="multilevel"/>
    <w:tmpl w:val="A3EE50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1A665EFA"/>
    <w:multiLevelType w:val="hybridMultilevel"/>
    <w:tmpl w:val="E47E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C9946B7"/>
    <w:multiLevelType w:val="hybridMultilevel"/>
    <w:tmpl w:val="3D0A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D724E4"/>
    <w:multiLevelType w:val="hybridMultilevel"/>
    <w:tmpl w:val="EC2A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CC4337"/>
    <w:multiLevelType w:val="hybridMultilevel"/>
    <w:tmpl w:val="650E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7E65FF9"/>
    <w:multiLevelType w:val="hybridMultilevel"/>
    <w:tmpl w:val="7F2E90D4"/>
    <w:lvl w:ilvl="0" w:tplc="B318206E">
      <w:start w:val="1"/>
      <w:numFmt w:val="bullet"/>
      <w:lvlText w:val=""/>
      <w:lvlJc w:val="left"/>
      <w:pPr>
        <w:tabs>
          <w:tab w:val="num" w:pos="72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2D084988"/>
    <w:multiLevelType w:val="hybridMultilevel"/>
    <w:tmpl w:val="D79AE588"/>
    <w:lvl w:ilvl="0" w:tplc="4E94F39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D610CDC"/>
    <w:multiLevelType w:val="hybridMultilevel"/>
    <w:tmpl w:val="FCE0A7D6"/>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8">
    <w:nsid w:val="319903B5"/>
    <w:multiLevelType w:val="hybridMultilevel"/>
    <w:tmpl w:val="43FC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EB0F2A"/>
    <w:multiLevelType w:val="hybridMultilevel"/>
    <w:tmpl w:val="CA0E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4253DD2"/>
    <w:multiLevelType w:val="hybridMultilevel"/>
    <w:tmpl w:val="6774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6B03647"/>
    <w:multiLevelType w:val="hybridMultilevel"/>
    <w:tmpl w:val="E6B08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FE3B6E"/>
    <w:multiLevelType w:val="hybridMultilevel"/>
    <w:tmpl w:val="4D80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8CC38CB"/>
    <w:multiLevelType w:val="hybridMultilevel"/>
    <w:tmpl w:val="F3DE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AB91141"/>
    <w:multiLevelType w:val="hybridMultilevel"/>
    <w:tmpl w:val="D078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AE51136"/>
    <w:multiLevelType w:val="hybridMultilevel"/>
    <w:tmpl w:val="0312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102757"/>
    <w:multiLevelType w:val="hybridMultilevel"/>
    <w:tmpl w:val="F842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E9F1027"/>
    <w:multiLevelType w:val="hybridMultilevel"/>
    <w:tmpl w:val="E912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F3E7E24"/>
    <w:multiLevelType w:val="multilevel"/>
    <w:tmpl w:val="B858999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nsid w:val="40E95AB6"/>
    <w:multiLevelType w:val="hybridMultilevel"/>
    <w:tmpl w:val="78BE8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1A76547"/>
    <w:multiLevelType w:val="hybridMultilevel"/>
    <w:tmpl w:val="2CAE7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20B60C7"/>
    <w:multiLevelType w:val="hybridMultilevel"/>
    <w:tmpl w:val="FA867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5A33E17"/>
    <w:multiLevelType w:val="hybridMultilevel"/>
    <w:tmpl w:val="7272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6B379D8"/>
    <w:multiLevelType w:val="hybridMultilevel"/>
    <w:tmpl w:val="C616C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8854E63"/>
    <w:multiLevelType w:val="hybridMultilevel"/>
    <w:tmpl w:val="ECCE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BC17FF2"/>
    <w:multiLevelType w:val="hybridMultilevel"/>
    <w:tmpl w:val="2208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F75164"/>
    <w:multiLevelType w:val="hybridMultilevel"/>
    <w:tmpl w:val="5984B1D8"/>
    <w:lvl w:ilvl="0" w:tplc="631CA7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nsid w:val="4E0D0BC9"/>
    <w:multiLevelType w:val="hybridMultilevel"/>
    <w:tmpl w:val="A898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F8148DC"/>
    <w:multiLevelType w:val="hybridMultilevel"/>
    <w:tmpl w:val="BC56C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16F6083"/>
    <w:multiLevelType w:val="hybridMultilevel"/>
    <w:tmpl w:val="528EACFC"/>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40A3AEC"/>
    <w:multiLevelType w:val="hybridMultilevel"/>
    <w:tmpl w:val="5AF8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4731A38"/>
    <w:multiLevelType w:val="hybridMultilevel"/>
    <w:tmpl w:val="BF9E8B2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568752DA"/>
    <w:multiLevelType w:val="hybridMultilevel"/>
    <w:tmpl w:val="8C2E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E617F8E"/>
    <w:multiLevelType w:val="hybridMultilevel"/>
    <w:tmpl w:val="52E6B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E63462F"/>
    <w:multiLevelType w:val="hybridMultilevel"/>
    <w:tmpl w:val="96E67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0932730"/>
    <w:multiLevelType w:val="hybridMultilevel"/>
    <w:tmpl w:val="70DC2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15C4D27"/>
    <w:multiLevelType w:val="hybridMultilevel"/>
    <w:tmpl w:val="3360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7CD7B63"/>
    <w:multiLevelType w:val="hybridMultilevel"/>
    <w:tmpl w:val="ACA6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87E6BE7"/>
    <w:multiLevelType w:val="hybridMultilevel"/>
    <w:tmpl w:val="85D2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9570BA1"/>
    <w:multiLevelType w:val="hybridMultilevel"/>
    <w:tmpl w:val="AA08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B8175C4"/>
    <w:multiLevelType w:val="hybridMultilevel"/>
    <w:tmpl w:val="438A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C833685"/>
    <w:multiLevelType w:val="hybridMultilevel"/>
    <w:tmpl w:val="6F22C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E9B122E"/>
    <w:multiLevelType w:val="hybridMultilevel"/>
    <w:tmpl w:val="5606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F20008B"/>
    <w:multiLevelType w:val="hybridMultilevel"/>
    <w:tmpl w:val="06AAF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319541E"/>
    <w:multiLevelType w:val="hybridMultilevel"/>
    <w:tmpl w:val="42C2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44A1F15"/>
    <w:multiLevelType w:val="hybridMultilevel"/>
    <w:tmpl w:val="DF2E6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60A2799"/>
    <w:multiLevelType w:val="hybridMultilevel"/>
    <w:tmpl w:val="9A3A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6311889"/>
    <w:multiLevelType w:val="hybridMultilevel"/>
    <w:tmpl w:val="E216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BEA2291"/>
    <w:multiLevelType w:val="hybridMultilevel"/>
    <w:tmpl w:val="808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C180186"/>
    <w:multiLevelType w:val="hybridMultilevel"/>
    <w:tmpl w:val="BF9E8B2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7D2E1C9B"/>
    <w:multiLevelType w:val="hybridMultilevel"/>
    <w:tmpl w:val="10AE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D59154A"/>
    <w:multiLevelType w:val="hybridMultilevel"/>
    <w:tmpl w:val="FC922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FF35FFB"/>
    <w:multiLevelType w:val="hybridMultilevel"/>
    <w:tmpl w:val="E826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23"/>
  </w:num>
  <w:num w:numId="3">
    <w:abstractNumId w:val="45"/>
  </w:num>
  <w:num w:numId="4">
    <w:abstractNumId w:val="25"/>
  </w:num>
  <w:num w:numId="5">
    <w:abstractNumId w:val="13"/>
  </w:num>
  <w:num w:numId="6">
    <w:abstractNumId w:val="69"/>
  </w:num>
  <w:num w:numId="7">
    <w:abstractNumId w:val="71"/>
  </w:num>
  <w:num w:numId="8">
    <w:abstractNumId w:val="38"/>
  </w:num>
  <w:num w:numId="9">
    <w:abstractNumId w:val="4"/>
  </w:num>
  <w:num w:numId="10">
    <w:abstractNumId w:val="47"/>
  </w:num>
  <w:num w:numId="11">
    <w:abstractNumId w:val="54"/>
  </w:num>
  <w:num w:numId="12">
    <w:abstractNumId w:val="43"/>
  </w:num>
  <w:num w:numId="13">
    <w:abstractNumId w:val="58"/>
  </w:num>
  <w:num w:numId="14">
    <w:abstractNumId w:val="62"/>
  </w:num>
  <w:num w:numId="15">
    <w:abstractNumId w:val="10"/>
  </w:num>
  <w:num w:numId="16">
    <w:abstractNumId w:val="26"/>
  </w:num>
  <w:num w:numId="17">
    <w:abstractNumId w:val="33"/>
  </w:num>
  <w:num w:numId="18">
    <w:abstractNumId w:val="66"/>
  </w:num>
  <w:num w:numId="19">
    <w:abstractNumId w:val="12"/>
  </w:num>
  <w:num w:numId="20">
    <w:abstractNumId w:val="8"/>
  </w:num>
  <w:num w:numId="21">
    <w:abstractNumId w:val="70"/>
  </w:num>
  <w:num w:numId="22">
    <w:abstractNumId w:val="72"/>
  </w:num>
  <w:num w:numId="23">
    <w:abstractNumId w:val="1"/>
  </w:num>
  <w:num w:numId="24">
    <w:abstractNumId w:val="0"/>
  </w:num>
  <w:num w:numId="25">
    <w:abstractNumId w:val="29"/>
  </w:num>
  <w:num w:numId="26">
    <w:abstractNumId w:val="52"/>
  </w:num>
  <w:num w:numId="27">
    <w:abstractNumId w:val="39"/>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num>
  <w:num w:numId="42">
    <w:abstractNumId w:val="28"/>
  </w:num>
  <w:num w:numId="43">
    <w:abstractNumId w:val="50"/>
  </w:num>
  <w:num w:numId="44">
    <w:abstractNumId w:val="50"/>
  </w:num>
  <w:num w:numId="45">
    <w:abstractNumId w:val="45"/>
  </w:num>
  <w:num w:numId="46">
    <w:abstractNumId w:val="23"/>
  </w:num>
  <w:num w:numId="47">
    <w:abstractNumId w:val="9"/>
  </w:num>
  <w:num w:numId="48">
    <w:abstractNumId w:val="11"/>
  </w:num>
  <w:num w:numId="49">
    <w:abstractNumId w:val="17"/>
  </w:num>
  <w:num w:numId="50">
    <w:abstractNumId w:val="61"/>
  </w:num>
  <w:num w:numId="51">
    <w:abstractNumId w:val="22"/>
  </w:num>
  <w:num w:numId="52">
    <w:abstractNumId w:val="40"/>
  </w:num>
  <w:num w:numId="53">
    <w:abstractNumId w:val="41"/>
  </w:num>
  <w:num w:numId="54">
    <w:abstractNumId w:val="56"/>
  </w:num>
  <w:num w:numId="55">
    <w:abstractNumId w:val="53"/>
  </w:num>
  <w:num w:numId="56">
    <w:abstractNumId w:val="2"/>
  </w:num>
  <w:num w:numId="57">
    <w:abstractNumId w:val="27"/>
  </w:num>
  <w:num w:numId="58">
    <w:abstractNumId w:val="14"/>
  </w:num>
  <w:num w:numId="59">
    <w:abstractNumId w:val="67"/>
  </w:num>
  <w:num w:numId="60">
    <w:abstractNumId w:val="42"/>
  </w:num>
  <w:num w:numId="61">
    <w:abstractNumId w:val="34"/>
  </w:num>
  <w:num w:numId="62">
    <w:abstractNumId w:val="36"/>
  </w:num>
  <w:num w:numId="63">
    <w:abstractNumId w:val="60"/>
  </w:num>
  <w:num w:numId="64">
    <w:abstractNumId w:val="37"/>
  </w:num>
  <w:num w:numId="65">
    <w:abstractNumId w:val="16"/>
  </w:num>
  <w:num w:numId="66">
    <w:abstractNumId w:val="24"/>
  </w:num>
  <w:num w:numId="67">
    <w:abstractNumId w:val="46"/>
  </w:num>
  <w:num w:numId="68">
    <w:abstractNumId w:val="51"/>
  </w:num>
  <w:num w:numId="69">
    <w:abstractNumId w:val="7"/>
  </w:num>
  <w:num w:numId="70">
    <w:abstractNumId w:val="59"/>
  </w:num>
  <w:num w:numId="71">
    <w:abstractNumId w:val="57"/>
  </w:num>
  <w:num w:numId="72">
    <w:abstractNumId w:val="64"/>
  </w:num>
  <w:num w:numId="73">
    <w:abstractNumId w:val="5"/>
  </w:num>
  <w:num w:numId="74">
    <w:abstractNumId w:val="3"/>
  </w:num>
  <w:num w:numId="75">
    <w:abstractNumId w:val="68"/>
  </w:num>
  <w:num w:numId="76">
    <w:abstractNumId w:val="55"/>
  </w:num>
  <w:num w:numId="77">
    <w:abstractNumId w:val="35"/>
  </w:num>
  <w:num w:numId="78">
    <w:abstractNumId w:val="30"/>
  </w:num>
  <w:num w:numId="79">
    <w:abstractNumId w:val="31"/>
  </w:num>
  <w:num w:numId="80">
    <w:abstractNumId w:val="18"/>
  </w:num>
  <w:num w:numId="81">
    <w:abstractNumId w:val="63"/>
  </w:num>
  <w:num w:numId="82">
    <w:abstractNumId w:val="15"/>
  </w:num>
  <w:num w:numId="83">
    <w:abstractNumId w:val="73"/>
  </w:num>
  <w:num w:numId="84">
    <w:abstractNumId w:val="20"/>
  </w:num>
  <w:num w:numId="85">
    <w:abstractNumId w:val="44"/>
  </w:num>
  <w:num w:numId="86">
    <w:abstractNumId w:val="65"/>
  </w:num>
  <w:num w:numId="87">
    <w:abstractNumId w:val="48"/>
  </w:num>
  <w:num w:numId="88">
    <w:abstractNumId w:val="32"/>
  </w:num>
  <w:num w:numId="89">
    <w:abstractNumId w:val="6"/>
  </w:num>
  <w:num w:numId="90">
    <w:abstractNumId w:val="21"/>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1021"/>
  <w:stylePaneSortMethod w:val="0000"/>
  <w:defaultTabStop w:val="720"/>
  <w:drawingGridHorizontalSpacing w:val="120"/>
  <w:displayHorizontalDrawingGridEvery w:val="2"/>
  <w:characterSpacingControl w:val="doNotCompress"/>
  <w:hdrShapeDefaults>
    <o:shapedefaults v:ext="edit" spidmax="159746"/>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_EPC_(modified_Vancouver)&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RLS_Master Library_2012.enl&lt;/item&gt;&lt;/Libraries&gt;&lt;/ENLibraries&gt;"/>
  </w:docVars>
  <w:rsids>
    <w:rsidRoot w:val="00CE61AF"/>
    <w:rsid w:val="0000031C"/>
    <w:rsid w:val="00000B44"/>
    <w:rsid w:val="00000FDB"/>
    <w:rsid w:val="0000146A"/>
    <w:rsid w:val="00001677"/>
    <w:rsid w:val="00002297"/>
    <w:rsid w:val="00002F53"/>
    <w:rsid w:val="000033FA"/>
    <w:rsid w:val="00003CDD"/>
    <w:rsid w:val="00004ED7"/>
    <w:rsid w:val="00006FDE"/>
    <w:rsid w:val="00010FD9"/>
    <w:rsid w:val="0001182A"/>
    <w:rsid w:val="00011CC8"/>
    <w:rsid w:val="000138CF"/>
    <w:rsid w:val="0001528F"/>
    <w:rsid w:val="000172E9"/>
    <w:rsid w:val="00021C36"/>
    <w:rsid w:val="00023BDF"/>
    <w:rsid w:val="0002444E"/>
    <w:rsid w:val="000248B1"/>
    <w:rsid w:val="00027F87"/>
    <w:rsid w:val="00031395"/>
    <w:rsid w:val="000316EA"/>
    <w:rsid w:val="00031B50"/>
    <w:rsid w:val="00032245"/>
    <w:rsid w:val="00033430"/>
    <w:rsid w:val="00033517"/>
    <w:rsid w:val="0003404F"/>
    <w:rsid w:val="00034955"/>
    <w:rsid w:val="00034C45"/>
    <w:rsid w:val="00035644"/>
    <w:rsid w:val="000357CB"/>
    <w:rsid w:val="0003585B"/>
    <w:rsid w:val="00036EA2"/>
    <w:rsid w:val="00037D90"/>
    <w:rsid w:val="00040E6D"/>
    <w:rsid w:val="00043759"/>
    <w:rsid w:val="0004453F"/>
    <w:rsid w:val="00045521"/>
    <w:rsid w:val="0004620F"/>
    <w:rsid w:val="0004649E"/>
    <w:rsid w:val="00046B3A"/>
    <w:rsid w:val="000521C4"/>
    <w:rsid w:val="000527CA"/>
    <w:rsid w:val="00056847"/>
    <w:rsid w:val="0006017D"/>
    <w:rsid w:val="0006034F"/>
    <w:rsid w:val="00060975"/>
    <w:rsid w:val="00061CBB"/>
    <w:rsid w:val="0006472E"/>
    <w:rsid w:val="00064E53"/>
    <w:rsid w:val="00064F96"/>
    <w:rsid w:val="0006557E"/>
    <w:rsid w:val="00066F82"/>
    <w:rsid w:val="00066FF5"/>
    <w:rsid w:val="000701B8"/>
    <w:rsid w:val="000735C0"/>
    <w:rsid w:val="0007422B"/>
    <w:rsid w:val="00075B29"/>
    <w:rsid w:val="00075C07"/>
    <w:rsid w:val="00075F59"/>
    <w:rsid w:val="0007697F"/>
    <w:rsid w:val="00077D45"/>
    <w:rsid w:val="00077E32"/>
    <w:rsid w:val="00077FB1"/>
    <w:rsid w:val="00080A6B"/>
    <w:rsid w:val="00080D51"/>
    <w:rsid w:val="00080E2F"/>
    <w:rsid w:val="00081845"/>
    <w:rsid w:val="00081848"/>
    <w:rsid w:val="00082B42"/>
    <w:rsid w:val="0008348C"/>
    <w:rsid w:val="000844D9"/>
    <w:rsid w:val="00084C4F"/>
    <w:rsid w:val="000850F6"/>
    <w:rsid w:val="000857EC"/>
    <w:rsid w:val="00086B9A"/>
    <w:rsid w:val="00087592"/>
    <w:rsid w:val="00087E49"/>
    <w:rsid w:val="00090087"/>
    <w:rsid w:val="000921F1"/>
    <w:rsid w:val="00093108"/>
    <w:rsid w:val="000932E4"/>
    <w:rsid w:val="000941D2"/>
    <w:rsid w:val="0009453F"/>
    <w:rsid w:val="00095139"/>
    <w:rsid w:val="00095481"/>
    <w:rsid w:val="00095B61"/>
    <w:rsid w:val="000A03EF"/>
    <w:rsid w:val="000A2773"/>
    <w:rsid w:val="000A62D6"/>
    <w:rsid w:val="000A6C70"/>
    <w:rsid w:val="000A7071"/>
    <w:rsid w:val="000B0184"/>
    <w:rsid w:val="000B1737"/>
    <w:rsid w:val="000B1EEC"/>
    <w:rsid w:val="000B2112"/>
    <w:rsid w:val="000B2971"/>
    <w:rsid w:val="000B31ED"/>
    <w:rsid w:val="000B45E8"/>
    <w:rsid w:val="000B7E84"/>
    <w:rsid w:val="000C0A74"/>
    <w:rsid w:val="000C163D"/>
    <w:rsid w:val="000C29EA"/>
    <w:rsid w:val="000C30E0"/>
    <w:rsid w:val="000C3F17"/>
    <w:rsid w:val="000C4422"/>
    <w:rsid w:val="000D0EA5"/>
    <w:rsid w:val="000D54CA"/>
    <w:rsid w:val="000D60E3"/>
    <w:rsid w:val="000D79BA"/>
    <w:rsid w:val="000E0031"/>
    <w:rsid w:val="000E1BAD"/>
    <w:rsid w:val="000E2373"/>
    <w:rsid w:val="000E3F61"/>
    <w:rsid w:val="000E4FC6"/>
    <w:rsid w:val="000E50E4"/>
    <w:rsid w:val="000E5147"/>
    <w:rsid w:val="000F0F2A"/>
    <w:rsid w:val="000F0F46"/>
    <w:rsid w:val="000F191A"/>
    <w:rsid w:val="000F2006"/>
    <w:rsid w:val="000F3A44"/>
    <w:rsid w:val="000F4CC2"/>
    <w:rsid w:val="000F650B"/>
    <w:rsid w:val="000F6629"/>
    <w:rsid w:val="000F6BF9"/>
    <w:rsid w:val="000F72D6"/>
    <w:rsid w:val="000F77A3"/>
    <w:rsid w:val="00100C41"/>
    <w:rsid w:val="00101460"/>
    <w:rsid w:val="0010210F"/>
    <w:rsid w:val="00106473"/>
    <w:rsid w:val="001113F1"/>
    <w:rsid w:val="0011173A"/>
    <w:rsid w:val="00112AC1"/>
    <w:rsid w:val="0011624E"/>
    <w:rsid w:val="00117336"/>
    <w:rsid w:val="00117379"/>
    <w:rsid w:val="001178DE"/>
    <w:rsid w:val="00117A95"/>
    <w:rsid w:val="00120920"/>
    <w:rsid w:val="00120F88"/>
    <w:rsid w:val="0012233D"/>
    <w:rsid w:val="00122FA6"/>
    <w:rsid w:val="001245D4"/>
    <w:rsid w:val="00125B8E"/>
    <w:rsid w:val="0012618F"/>
    <w:rsid w:val="00126BC1"/>
    <w:rsid w:val="00127075"/>
    <w:rsid w:val="0012777C"/>
    <w:rsid w:val="00132B29"/>
    <w:rsid w:val="00132D7A"/>
    <w:rsid w:val="00135916"/>
    <w:rsid w:val="001364D7"/>
    <w:rsid w:val="00137755"/>
    <w:rsid w:val="00137AB8"/>
    <w:rsid w:val="0014163A"/>
    <w:rsid w:val="00144F89"/>
    <w:rsid w:val="00145788"/>
    <w:rsid w:val="001477DB"/>
    <w:rsid w:val="001570E1"/>
    <w:rsid w:val="00157DA7"/>
    <w:rsid w:val="0016075C"/>
    <w:rsid w:val="00160C40"/>
    <w:rsid w:val="00161C14"/>
    <w:rsid w:val="0016415D"/>
    <w:rsid w:val="00164386"/>
    <w:rsid w:val="00165E07"/>
    <w:rsid w:val="00165FBD"/>
    <w:rsid w:val="00166106"/>
    <w:rsid w:val="0016619E"/>
    <w:rsid w:val="00166A08"/>
    <w:rsid w:val="00166F39"/>
    <w:rsid w:val="00167198"/>
    <w:rsid w:val="0016786C"/>
    <w:rsid w:val="001718E3"/>
    <w:rsid w:val="001745C4"/>
    <w:rsid w:val="00174D67"/>
    <w:rsid w:val="00175735"/>
    <w:rsid w:val="0017667A"/>
    <w:rsid w:val="001767F2"/>
    <w:rsid w:val="00176F73"/>
    <w:rsid w:val="0018021F"/>
    <w:rsid w:val="00182A2C"/>
    <w:rsid w:val="00182BD1"/>
    <w:rsid w:val="0018396C"/>
    <w:rsid w:val="00184112"/>
    <w:rsid w:val="001861DC"/>
    <w:rsid w:val="001919A3"/>
    <w:rsid w:val="001920B0"/>
    <w:rsid w:val="001930E6"/>
    <w:rsid w:val="00193A8C"/>
    <w:rsid w:val="001946CC"/>
    <w:rsid w:val="001969F6"/>
    <w:rsid w:val="001A45BB"/>
    <w:rsid w:val="001A5126"/>
    <w:rsid w:val="001A7431"/>
    <w:rsid w:val="001A79FE"/>
    <w:rsid w:val="001B019F"/>
    <w:rsid w:val="001B03F7"/>
    <w:rsid w:val="001B2D92"/>
    <w:rsid w:val="001B572D"/>
    <w:rsid w:val="001B7D6C"/>
    <w:rsid w:val="001B7E64"/>
    <w:rsid w:val="001C07DF"/>
    <w:rsid w:val="001C0899"/>
    <w:rsid w:val="001C0E45"/>
    <w:rsid w:val="001C1059"/>
    <w:rsid w:val="001C2DDB"/>
    <w:rsid w:val="001C322E"/>
    <w:rsid w:val="001C599C"/>
    <w:rsid w:val="001C5A05"/>
    <w:rsid w:val="001D222C"/>
    <w:rsid w:val="001D2BAF"/>
    <w:rsid w:val="001D3206"/>
    <w:rsid w:val="001D4434"/>
    <w:rsid w:val="001D4A11"/>
    <w:rsid w:val="001D4D0B"/>
    <w:rsid w:val="001D6094"/>
    <w:rsid w:val="001E14AD"/>
    <w:rsid w:val="001E150A"/>
    <w:rsid w:val="001E1667"/>
    <w:rsid w:val="001E1C31"/>
    <w:rsid w:val="001E2819"/>
    <w:rsid w:val="001E34B8"/>
    <w:rsid w:val="001E3F61"/>
    <w:rsid w:val="001E4B4B"/>
    <w:rsid w:val="001E6D3A"/>
    <w:rsid w:val="001E7BE6"/>
    <w:rsid w:val="001E7EBA"/>
    <w:rsid w:val="001F00D7"/>
    <w:rsid w:val="001F0593"/>
    <w:rsid w:val="001F1BA8"/>
    <w:rsid w:val="001F3D12"/>
    <w:rsid w:val="001F4C6B"/>
    <w:rsid w:val="001F544C"/>
    <w:rsid w:val="001F5609"/>
    <w:rsid w:val="001F5BFA"/>
    <w:rsid w:val="001F5D30"/>
    <w:rsid w:val="001F7686"/>
    <w:rsid w:val="0020061F"/>
    <w:rsid w:val="0020075C"/>
    <w:rsid w:val="00201E1C"/>
    <w:rsid w:val="00201F4B"/>
    <w:rsid w:val="00202123"/>
    <w:rsid w:val="00202CF2"/>
    <w:rsid w:val="0020373A"/>
    <w:rsid w:val="0020451E"/>
    <w:rsid w:val="00204583"/>
    <w:rsid w:val="00204A83"/>
    <w:rsid w:val="00205EF3"/>
    <w:rsid w:val="00207076"/>
    <w:rsid w:val="00207257"/>
    <w:rsid w:val="0020785E"/>
    <w:rsid w:val="00207E1C"/>
    <w:rsid w:val="00210223"/>
    <w:rsid w:val="002108CD"/>
    <w:rsid w:val="00210DBA"/>
    <w:rsid w:val="002112BA"/>
    <w:rsid w:val="002142F8"/>
    <w:rsid w:val="00215021"/>
    <w:rsid w:val="00216132"/>
    <w:rsid w:val="0021648F"/>
    <w:rsid w:val="00216DEB"/>
    <w:rsid w:val="00217378"/>
    <w:rsid w:val="00217975"/>
    <w:rsid w:val="00217B1B"/>
    <w:rsid w:val="002217BC"/>
    <w:rsid w:val="0022191E"/>
    <w:rsid w:val="00222B58"/>
    <w:rsid w:val="00222F6C"/>
    <w:rsid w:val="0022309A"/>
    <w:rsid w:val="002235F6"/>
    <w:rsid w:val="00224604"/>
    <w:rsid w:val="00225159"/>
    <w:rsid w:val="00225B2D"/>
    <w:rsid w:val="00226A38"/>
    <w:rsid w:val="00226F0D"/>
    <w:rsid w:val="0023041F"/>
    <w:rsid w:val="00230723"/>
    <w:rsid w:val="0023083C"/>
    <w:rsid w:val="00231786"/>
    <w:rsid w:val="00234F65"/>
    <w:rsid w:val="0023509E"/>
    <w:rsid w:val="00236BBF"/>
    <w:rsid w:val="002406FC"/>
    <w:rsid w:val="0024184D"/>
    <w:rsid w:val="00244AB8"/>
    <w:rsid w:val="00246E81"/>
    <w:rsid w:val="00250F5C"/>
    <w:rsid w:val="0025340E"/>
    <w:rsid w:val="00255221"/>
    <w:rsid w:val="00256A31"/>
    <w:rsid w:val="0026110C"/>
    <w:rsid w:val="00262E1C"/>
    <w:rsid w:val="00263732"/>
    <w:rsid w:val="00263CC8"/>
    <w:rsid w:val="00264425"/>
    <w:rsid w:val="002670E4"/>
    <w:rsid w:val="0026720C"/>
    <w:rsid w:val="002674DE"/>
    <w:rsid w:val="002706E0"/>
    <w:rsid w:val="00271C34"/>
    <w:rsid w:val="002738EF"/>
    <w:rsid w:val="00275260"/>
    <w:rsid w:val="00275A75"/>
    <w:rsid w:val="00276406"/>
    <w:rsid w:val="00280E8B"/>
    <w:rsid w:val="00281415"/>
    <w:rsid w:val="0028326B"/>
    <w:rsid w:val="002844D3"/>
    <w:rsid w:val="00284AFE"/>
    <w:rsid w:val="00286CA3"/>
    <w:rsid w:val="002878B8"/>
    <w:rsid w:val="00290326"/>
    <w:rsid w:val="002907ED"/>
    <w:rsid w:val="00290AB3"/>
    <w:rsid w:val="00291EEB"/>
    <w:rsid w:val="002925D8"/>
    <w:rsid w:val="00292E4E"/>
    <w:rsid w:val="002930EC"/>
    <w:rsid w:val="00294298"/>
    <w:rsid w:val="002965E1"/>
    <w:rsid w:val="00296CF7"/>
    <w:rsid w:val="002A09F0"/>
    <w:rsid w:val="002A11F7"/>
    <w:rsid w:val="002A1A96"/>
    <w:rsid w:val="002A318E"/>
    <w:rsid w:val="002A4E0B"/>
    <w:rsid w:val="002A5BEB"/>
    <w:rsid w:val="002A6F8F"/>
    <w:rsid w:val="002A7892"/>
    <w:rsid w:val="002A7A3B"/>
    <w:rsid w:val="002B0FEE"/>
    <w:rsid w:val="002B4A52"/>
    <w:rsid w:val="002B4F7B"/>
    <w:rsid w:val="002B54D8"/>
    <w:rsid w:val="002B6CFC"/>
    <w:rsid w:val="002B6EE7"/>
    <w:rsid w:val="002C2533"/>
    <w:rsid w:val="002C70F9"/>
    <w:rsid w:val="002C7621"/>
    <w:rsid w:val="002C7E5B"/>
    <w:rsid w:val="002D09F6"/>
    <w:rsid w:val="002D12F5"/>
    <w:rsid w:val="002D29C0"/>
    <w:rsid w:val="002D30DE"/>
    <w:rsid w:val="002D3CAE"/>
    <w:rsid w:val="002D4F36"/>
    <w:rsid w:val="002D5794"/>
    <w:rsid w:val="002D5AE6"/>
    <w:rsid w:val="002D6609"/>
    <w:rsid w:val="002D74E3"/>
    <w:rsid w:val="002D76C5"/>
    <w:rsid w:val="002E126F"/>
    <w:rsid w:val="002E1CE0"/>
    <w:rsid w:val="002E24D3"/>
    <w:rsid w:val="002E59D1"/>
    <w:rsid w:val="002E68F4"/>
    <w:rsid w:val="002E6F20"/>
    <w:rsid w:val="002E7113"/>
    <w:rsid w:val="002E76B3"/>
    <w:rsid w:val="002E7ED8"/>
    <w:rsid w:val="002E7F72"/>
    <w:rsid w:val="002F31AC"/>
    <w:rsid w:val="002F36CB"/>
    <w:rsid w:val="002F5A59"/>
    <w:rsid w:val="002F5AF3"/>
    <w:rsid w:val="002F6362"/>
    <w:rsid w:val="002F7DC4"/>
    <w:rsid w:val="0030076E"/>
    <w:rsid w:val="00300F0D"/>
    <w:rsid w:val="003015AA"/>
    <w:rsid w:val="00301994"/>
    <w:rsid w:val="00301E92"/>
    <w:rsid w:val="00302559"/>
    <w:rsid w:val="00302B8D"/>
    <w:rsid w:val="00302D6C"/>
    <w:rsid w:val="00303D48"/>
    <w:rsid w:val="003043E3"/>
    <w:rsid w:val="00305117"/>
    <w:rsid w:val="003069B1"/>
    <w:rsid w:val="00310361"/>
    <w:rsid w:val="00314727"/>
    <w:rsid w:val="0031473B"/>
    <w:rsid w:val="00315552"/>
    <w:rsid w:val="00315560"/>
    <w:rsid w:val="003172FF"/>
    <w:rsid w:val="00317BEE"/>
    <w:rsid w:val="00317EDB"/>
    <w:rsid w:val="00322836"/>
    <w:rsid w:val="0032326D"/>
    <w:rsid w:val="00325E84"/>
    <w:rsid w:val="003276FF"/>
    <w:rsid w:val="003319F4"/>
    <w:rsid w:val="0033224E"/>
    <w:rsid w:val="00333640"/>
    <w:rsid w:val="003376E9"/>
    <w:rsid w:val="00337F43"/>
    <w:rsid w:val="0034103A"/>
    <w:rsid w:val="00343179"/>
    <w:rsid w:val="003440DC"/>
    <w:rsid w:val="003449BD"/>
    <w:rsid w:val="0034516D"/>
    <w:rsid w:val="00345E7F"/>
    <w:rsid w:val="00346EE4"/>
    <w:rsid w:val="0034796E"/>
    <w:rsid w:val="00351158"/>
    <w:rsid w:val="003515DE"/>
    <w:rsid w:val="00352690"/>
    <w:rsid w:val="00355DD8"/>
    <w:rsid w:val="0035677A"/>
    <w:rsid w:val="00356CAD"/>
    <w:rsid w:val="0036336E"/>
    <w:rsid w:val="003635F7"/>
    <w:rsid w:val="00364FAB"/>
    <w:rsid w:val="003655A2"/>
    <w:rsid w:val="003659AB"/>
    <w:rsid w:val="003662D2"/>
    <w:rsid w:val="00367BFB"/>
    <w:rsid w:val="00370668"/>
    <w:rsid w:val="00370850"/>
    <w:rsid w:val="00370A89"/>
    <w:rsid w:val="003711C5"/>
    <w:rsid w:val="003713C0"/>
    <w:rsid w:val="00372F94"/>
    <w:rsid w:val="0037306E"/>
    <w:rsid w:val="00374280"/>
    <w:rsid w:val="0037550F"/>
    <w:rsid w:val="00376389"/>
    <w:rsid w:val="003779D6"/>
    <w:rsid w:val="00377C16"/>
    <w:rsid w:val="00380202"/>
    <w:rsid w:val="0038295F"/>
    <w:rsid w:val="00382AFA"/>
    <w:rsid w:val="00382BBA"/>
    <w:rsid w:val="0038341F"/>
    <w:rsid w:val="00384F8C"/>
    <w:rsid w:val="003854E8"/>
    <w:rsid w:val="003856AA"/>
    <w:rsid w:val="003858B3"/>
    <w:rsid w:val="00386B12"/>
    <w:rsid w:val="00391382"/>
    <w:rsid w:val="00392511"/>
    <w:rsid w:val="00393119"/>
    <w:rsid w:val="00393606"/>
    <w:rsid w:val="00393B34"/>
    <w:rsid w:val="003943A5"/>
    <w:rsid w:val="00396601"/>
    <w:rsid w:val="00396D19"/>
    <w:rsid w:val="003973A3"/>
    <w:rsid w:val="003975EA"/>
    <w:rsid w:val="00397C4E"/>
    <w:rsid w:val="003A057C"/>
    <w:rsid w:val="003A0CF8"/>
    <w:rsid w:val="003A0EA8"/>
    <w:rsid w:val="003A0F0C"/>
    <w:rsid w:val="003A1F34"/>
    <w:rsid w:val="003A2084"/>
    <w:rsid w:val="003A7A14"/>
    <w:rsid w:val="003B2101"/>
    <w:rsid w:val="003B655B"/>
    <w:rsid w:val="003B799B"/>
    <w:rsid w:val="003B7F8E"/>
    <w:rsid w:val="003C1A73"/>
    <w:rsid w:val="003C321C"/>
    <w:rsid w:val="003C5166"/>
    <w:rsid w:val="003C7273"/>
    <w:rsid w:val="003D2870"/>
    <w:rsid w:val="003D2E3B"/>
    <w:rsid w:val="003D326C"/>
    <w:rsid w:val="003E0976"/>
    <w:rsid w:val="003E2FCB"/>
    <w:rsid w:val="003E5A9E"/>
    <w:rsid w:val="003E5BBD"/>
    <w:rsid w:val="003E5F14"/>
    <w:rsid w:val="003E6A7C"/>
    <w:rsid w:val="003E72B7"/>
    <w:rsid w:val="003F21BA"/>
    <w:rsid w:val="003F398C"/>
    <w:rsid w:val="003F4764"/>
    <w:rsid w:val="0040029F"/>
    <w:rsid w:val="00400E70"/>
    <w:rsid w:val="00400F89"/>
    <w:rsid w:val="0040239E"/>
    <w:rsid w:val="004026BC"/>
    <w:rsid w:val="004031BA"/>
    <w:rsid w:val="00403D7E"/>
    <w:rsid w:val="004041A8"/>
    <w:rsid w:val="00404AA0"/>
    <w:rsid w:val="004059BC"/>
    <w:rsid w:val="00407ECC"/>
    <w:rsid w:val="00410410"/>
    <w:rsid w:val="00412684"/>
    <w:rsid w:val="00412AC2"/>
    <w:rsid w:val="00413C62"/>
    <w:rsid w:val="00415192"/>
    <w:rsid w:val="0041544B"/>
    <w:rsid w:val="00415F9B"/>
    <w:rsid w:val="00416F38"/>
    <w:rsid w:val="004207E9"/>
    <w:rsid w:val="0042388B"/>
    <w:rsid w:val="00423D3C"/>
    <w:rsid w:val="00424B47"/>
    <w:rsid w:val="00425E2B"/>
    <w:rsid w:val="004261BC"/>
    <w:rsid w:val="00426828"/>
    <w:rsid w:val="00427CD2"/>
    <w:rsid w:val="00431A2B"/>
    <w:rsid w:val="00431D4F"/>
    <w:rsid w:val="00431F3D"/>
    <w:rsid w:val="00433CC5"/>
    <w:rsid w:val="004369B0"/>
    <w:rsid w:val="00436A6E"/>
    <w:rsid w:val="004414FD"/>
    <w:rsid w:val="00441500"/>
    <w:rsid w:val="00441FE3"/>
    <w:rsid w:val="0044200B"/>
    <w:rsid w:val="0044289F"/>
    <w:rsid w:val="0044311F"/>
    <w:rsid w:val="00443C58"/>
    <w:rsid w:val="00443C7F"/>
    <w:rsid w:val="004458FF"/>
    <w:rsid w:val="0044665D"/>
    <w:rsid w:val="0044667A"/>
    <w:rsid w:val="00446CA9"/>
    <w:rsid w:val="00447D8D"/>
    <w:rsid w:val="00451277"/>
    <w:rsid w:val="004512CC"/>
    <w:rsid w:val="00452BD9"/>
    <w:rsid w:val="00453395"/>
    <w:rsid w:val="00453D22"/>
    <w:rsid w:val="0045406E"/>
    <w:rsid w:val="00456DDC"/>
    <w:rsid w:val="00460116"/>
    <w:rsid w:val="004602D6"/>
    <w:rsid w:val="00460785"/>
    <w:rsid w:val="00462A71"/>
    <w:rsid w:val="0046363B"/>
    <w:rsid w:val="00464523"/>
    <w:rsid w:val="00465D42"/>
    <w:rsid w:val="0046605D"/>
    <w:rsid w:val="004667D3"/>
    <w:rsid w:val="00466BC7"/>
    <w:rsid w:val="004676EA"/>
    <w:rsid w:val="004704ED"/>
    <w:rsid w:val="00471988"/>
    <w:rsid w:val="0047263B"/>
    <w:rsid w:val="004728A4"/>
    <w:rsid w:val="00474733"/>
    <w:rsid w:val="00474AAD"/>
    <w:rsid w:val="00476E92"/>
    <w:rsid w:val="00485D9F"/>
    <w:rsid w:val="0049279D"/>
    <w:rsid w:val="00494F78"/>
    <w:rsid w:val="00495555"/>
    <w:rsid w:val="0049760F"/>
    <w:rsid w:val="004A01F1"/>
    <w:rsid w:val="004A03B9"/>
    <w:rsid w:val="004A40DF"/>
    <w:rsid w:val="004A479E"/>
    <w:rsid w:val="004A4E3A"/>
    <w:rsid w:val="004A53D3"/>
    <w:rsid w:val="004A5E0E"/>
    <w:rsid w:val="004B0815"/>
    <w:rsid w:val="004B0A0D"/>
    <w:rsid w:val="004B244A"/>
    <w:rsid w:val="004B44AA"/>
    <w:rsid w:val="004B4953"/>
    <w:rsid w:val="004B6787"/>
    <w:rsid w:val="004B7B7F"/>
    <w:rsid w:val="004C157D"/>
    <w:rsid w:val="004C1B25"/>
    <w:rsid w:val="004C1D64"/>
    <w:rsid w:val="004C544B"/>
    <w:rsid w:val="004C587E"/>
    <w:rsid w:val="004C718A"/>
    <w:rsid w:val="004D1FD1"/>
    <w:rsid w:val="004D2DCB"/>
    <w:rsid w:val="004D3BE3"/>
    <w:rsid w:val="004D4F82"/>
    <w:rsid w:val="004D50AB"/>
    <w:rsid w:val="004D71A8"/>
    <w:rsid w:val="004D76B3"/>
    <w:rsid w:val="004E1BD8"/>
    <w:rsid w:val="004E3C7A"/>
    <w:rsid w:val="004E5664"/>
    <w:rsid w:val="004E6DCD"/>
    <w:rsid w:val="004E7BAE"/>
    <w:rsid w:val="004F0A80"/>
    <w:rsid w:val="004F0E04"/>
    <w:rsid w:val="004F0E69"/>
    <w:rsid w:val="004F3D12"/>
    <w:rsid w:val="004F4FA8"/>
    <w:rsid w:val="00500716"/>
    <w:rsid w:val="005007F7"/>
    <w:rsid w:val="005032E8"/>
    <w:rsid w:val="0050339B"/>
    <w:rsid w:val="0050365E"/>
    <w:rsid w:val="00505514"/>
    <w:rsid w:val="00507158"/>
    <w:rsid w:val="005101C8"/>
    <w:rsid w:val="00511361"/>
    <w:rsid w:val="005116DB"/>
    <w:rsid w:val="00511942"/>
    <w:rsid w:val="005121C0"/>
    <w:rsid w:val="00512232"/>
    <w:rsid w:val="00512E9C"/>
    <w:rsid w:val="005138CA"/>
    <w:rsid w:val="00514CEC"/>
    <w:rsid w:val="0051505D"/>
    <w:rsid w:val="0051583C"/>
    <w:rsid w:val="00520D8B"/>
    <w:rsid w:val="00520E71"/>
    <w:rsid w:val="005210E6"/>
    <w:rsid w:val="005235BF"/>
    <w:rsid w:val="00524C81"/>
    <w:rsid w:val="00527295"/>
    <w:rsid w:val="0053381F"/>
    <w:rsid w:val="0053755C"/>
    <w:rsid w:val="0054036D"/>
    <w:rsid w:val="00541FFF"/>
    <w:rsid w:val="0054535E"/>
    <w:rsid w:val="00545947"/>
    <w:rsid w:val="00546402"/>
    <w:rsid w:val="00547272"/>
    <w:rsid w:val="00551892"/>
    <w:rsid w:val="00551EA5"/>
    <w:rsid w:val="00551EE3"/>
    <w:rsid w:val="0055421D"/>
    <w:rsid w:val="00554A84"/>
    <w:rsid w:val="0055530A"/>
    <w:rsid w:val="005567A1"/>
    <w:rsid w:val="005606D2"/>
    <w:rsid w:val="00560B67"/>
    <w:rsid w:val="00561B5E"/>
    <w:rsid w:val="0056204B"/>
    <w:rsid w:val="00562EE1"/>
    <w:rsid w:val="00565210"/>
    <w:rsid w:val="00565ECF"/>
    <w:rsid w:val="00566046"/>
    <w:rsid w:val="00570363"/>
    <w:rsid w:val="005709C8"/>
    <w:rsid w:val="00571370"/>
    <w:rsid w:val="00571D14"/>
    <w:rsid w:val="0057255A"/>
    <w:rsid w:val="00572833"/>
    <w:rsid w:val="00572883"/>
    <w:rsid w:val="00572DDA"/>
    <w:rsid w:val="00580F3C"/>
    <w:rsid w:val="00584D3F"/>
    <w:rsid w:val="0058714A"/>
    <w:rsid w:val="00590ACF"/>
    <w:rsid w:val="00590B49"/>
    <w:rsid w:val="00592C5F"/>
    <w:rsid w:val="00593630"/>
    <w:rsid w:val="00593E9B"/>
    <w:rsid w:val="005954E7"/>
    <w:rsid w:val="005954F0"/>
    <w:rsid w:val="005957E5"/>
    <w:rsid w:val="00596100"/>
    <w:rsid w:val="00596108"/>
    <w:rsid w:val="0059757D"/>
    <w:rsid w:val="005A3E4F"/>
    <w:rsid w:val="005A4688"/>
    <w:rsid w:val="005A52A5"/>
    <w:rsid w:val="005A63D3"/>
    <w:rsid w:val="005A6550"/>
    <w:rsid w:val="005A7DAF"/>
    <w:rsid w:val="005B04CE"/>
    <w:rsid w:val="005B185D"/>
    <w:rsid w:val="005B2C13"/>
    <w:rsid w:val="005B3F29"/>
    <w:rsid w:val="005B5E1B"/>
    <w:rsid w:val="005B6077"/>
    <w:rsid w:val="005B683F"/>
    <w:rsid w:val="005B695F"/>
    <w:rsid w:val="005C04A4"/>
    <w:rsid w:val="005C16D4"/>
    <w:rsid w:val="005C34C0"/>
    <w:rsid w:val="005C35FA"/>
    <w:rsid w:val="005C6B57"/>
    <w:rsid w:val="005C76C6"/>
    <w:rsid w:val="005D0170"/>
    <w:rsid w:val="005D022D"/>
    <w:rsid w:val="005D1F4F"/>
    <w:rsid w:val="005D2154"/>
    <w:rsid w:val="005D24E4"/>
    <w:rsid w:val="005D2CC8"/>
    <w:rsid w:val="005D37A6"/>
    <w:rsid w:val="005D3F71"/>
    <w:rsid w:val="005D462F"/>
    <w:rsid w:val="005D6E48"/>
    <w:rsid w:val="005E0926"/>
    <w:rsid w:val="005E319B"/>
    <w:rsid w:val="005E3990"/>
    <w:rsid w:val="005E44B2"/>
    <w:rsid w:val="005E5212"/>
    <w:rsid w:val="005E6717"/>
    <w:rsid w:val="005E7E03"/>
    <w:rsid w:val="005F096E"/>
    <w:rsid w:val="005F2A22"/>
    <w:rsid w:val="005F35BE"/>
    <w:rsid w:val="005F49F4"/>
    <w:rsid w:val="005F5FB4"/>
    <w:rsid w:val="005F6688"/>
    <w:rsid w:val="005F70D1"/>
    <w:rsid w:val="005F7413"/>
    <w:rsid w:val="005F7C39"/>
    <w:rsid w:val="00601337"/>
    <w:rsid w:val="00602823"/>
    <w:rsid w:val="00605694"/>
    <w:rsid w:val="00605D02"/>
    <w:rsid w:val="00607D23"/>
    <w:rsid w:val="00611A7D"/>
    <w:rsid w:val="00611E1D"/>
    <w:rsid w:val="00612137"/>
    <w:rsid w:val="00612227"/>
    <w:rsid w:val="00613EB6"/>
    <w:rsid w:val="00615257"/>
    <w:rsid w:val="00615AED"/>
    <w:rsid w:val="006175BF"/>
    <w:rsid w:val="006178A1"/>
    <w:rsid w:val="00621A5F"/>
    <w:rsid w:val="00621F24"/>
    <w:rsid w:val="00622166"/>
    <w:rsid w:val="00622558"/>
    <w:rsid w:val="00623F7D"/>
    <w:rsid w:val="006257F2"/>
    <w:rsid w:val="006268F4"/>
    <w:rsid w:val="00630388"/>
    <w:rsid w:val="00630A47"/>
    <w:rsid w:val="006328C0"/>
    <w:rsid w:val="00632C19"/>
    <w:rsid w:val="00632E16"/>
    <w:rsid w:val="00632F3C"/>
    <w:rsid w:val="00633580"/>
    <w:rsid w:val="00633CB3"/>
    <w:rsid w:val="00634F62"/>
    <w:rsid w:val="00636DE5"/>
    <w:rsid w:val="00640F01"/>
    <w:rsid w:val="006412A1"/>
    <w:rsid w:val="00642685"/>
    <w:rsid w:val="0064327F"/>
    <w:rsid w:val="00643D5F"/>
    <w:rsid w:val="006443C5"/>
    <w:rsid w:val="006451C9"/>
    <w:rsid w:val="00646525"/>
    <w:rsid w:val="00646FE3"/>
    <w:rsid w:val="006479D8"/>
    <w:rsid w:val="006500EF"/>
    <w:rsid w:val="0065016C"/>
    <w:rsid w:val="00650BF7"/>
    <w:rsid w:val="006533C9"/>
    <w:rsid w:val="00654AB2"/>
    <w:rsid w:val="0065580D"/>
    <w:rsid w:val="00655842"/>
    <w:rsid w:val="00656259"/>
    <w:rsid w:val="00656779"/>
    <w:rsid w:val="00656781"/>
    <w:rsid w:val="00660FB4"/>
    <w:rsid w:val="00661D56"/>
    <w:rsid w:val="006635DB"/>
    <w:rsid w:val="006656DB"/>
    <w:rsid w:val="006656DE"/>
    <w:rsid w:val="0067053F"/>
    <w:rsid w:val="00674CE4"/>
    <w:rsid w:val="006751A4"/>
    <w:rsid w:val="006756AF"/>
    <w:rsid w:val="00677F0F"/>
    <w:rsid w:val="0068137E"/>
    <w:rsid w:val="0068253F"/>
    <w:rsid w:val="00682D73"/>
    <w:rsid w:val="00682E15"/>
    <w:rsid w:val="006832B1"/>
    <w:rsid w:val="00683B7D"/>
    <w:rsid w:val="0068475A"/>
    <w:rsid w:val="006848FE"/>
    <w:rsid w:val="00690F81"/>
    <w:rsid w:val="0069130A"/>
    <w:rsid w:val="00693E74"/>
    <w:rsid w:val="00693F0B"/>
    <w:rsid w:val="00693F5B"/>
    <w:rsid w:val="00694B9F"/>
    <w:rsid w:val="00696686"/>
    <w:rsid w:val="006A381F"/>
    <w:rsid w:val="006A4F84"/>
    <w:rsid w:val="006A5C30"/>
    <w:rsid w:val="006A71E7"/>
    <w:rsid w:val="006A7585"/>
    <w:rsid w:val="006B0FA0"/>
    <w:rsid w:val="006B1BD1"/>
    <w:rsid w:val="006B2C97"/>
    <w:rsid w:val="006B3FC6"/>
    <w:rsid w:val="006B4406"/>
    <w:rsid w:val="006B652E"/>
    <w:rsid w:val="006C2547"/>
    <w:rsid w:val="006C2A1D"/>
    <w:rsid w:val="006C2FBA"/>
    <w:rsid w:val="006C4458"/>
    <w:rsid w:val="006C59F1"/>
    <w:rsid w:val="006C5D45"/>
    <w:rsid w:val="006C7DF9"/>
    <w:rsid w:val="006D187E"/>
    <w:rsid w:val="006D2C16"/>
    <w:rsid w:val="006D3E3F"/>
    <w:rsid w:val="006D4368"/>
    <w:rsid w:val="006D44C4"/>
    <w:rsid w:val="006D48FC"/>
    <w:rsid w:val="006D5117"/>
    <w:rsid w:val="006D791A"/>
    <w:rsid w:val="006D79FE"/>
    <w:rsid w:val="006E0542"/>
    <w:rsid w:val="006E0E4E"/>
    <w:rsid w:val="006E1087"/>
    <w:rsid w:val="006E1849"/>
    <w:rsid w:val="006E1BFE"/>
    <w:rsid w:val="006E36B1"/>
    <w:rsid w:val="006E4855"/>
    <w:rsid w:val="006E6269"/>
    <w:rsid w:val="006E6C6F"/>
    <w:rsid w:val="006E6DAB"/>
    <w:rsid w:val="006F02B4"/>
    <w:rsid w:val="006F47AA"/>
    <w:rsid w:val="006F57D9"/>
    <w:rsid w:val="006F5F16"/>
    <w:rsid w:val="006F7AF3"/>
    <w:rsid w:val="00701A66"/>
    <w:rsid w:val="0070289E"/>
    <w:rsid w:val="00704A92"/>
    <w:rsid w:val="0070526E"/>
    <w:rsid w:val="007102A0"/>
    <w:rsid w:val="007112C1"/>
    <w:rsid w:val="007113EB"/>
    <w:rsid w:val="00712165"/>
    <w:rsid w:val="00714D3D"/>
    <w:rsid w:val="00714FBA"/>
    <w:rsid w:val="007150FC"/>
    <w:rsid w:val="007151AF"/>
    <w:rsid w:val="0072023C"/>
    <w:rsid w:val="00720C27"/>
    <w:rsid w:val="00721185"/>
    <w:rsid w:val="00722F7D"/>
    <w:rsid w:val="00722FF1"/>
    <w:rsid w:val="00724FBF"/>
    <w:rsid w:val="00725467"/>
    <w:rsid w:val="007256A0"/>
    <w:rsid w:val="00725786"/>
    <w:rsid w:val="00726B04"/>
    <w:rsid w:val="00727892"/>
    <w:rsid w:val="007313F2"/>
    <w:rsid w:val="00732395"/>
    <w:rsid w:val="00733834"/>
    <w:rsid w:val="00734729"/>
    <w:rsid w:val="00734983"/>
    <w:rsid w:val="00734EA5"/>
    <w:rsid w:val="00736817"/>
    <w:rsid w:val="00736D1D"/>
    <w:rsid w:val="00737400"/>
    <w:rsid w:val="00740F62"/>
    <w:rsid w:val="007438E7"/>
    <w:rsid w:val="00744562"/>
    <w:rsid w:val="007457CF"/>
    <w:rsid w:val="007471E1"/>
    <w:rsid w:val="00747915"/>
    <w:rsid w:val="00747C3E"/>
    <w:rsid w:val="00747CA2"/>
    <w:rsid w:val="007507DD"/>
    <w:rsid w:val="00753123"/>
    <w:rsid w:val="00753603"/>
    <w:rsid w:val="00753B4F"/>
    <w:rsid w:val="00754D70"/>
    <w:rsid w:val="007562FE"/>
    <w:rsid w:val="00760CBE"/>
    <w:rsid w:val="00762D8F"/>
    <w:rsid w:val="007636FF"/>
    <w:rsid w:val="007656C5"/>
    <w:rsid w:val="00766113"/>
    <w:rsid w:val="0076622D"/>
    <w:rsid w:val="007663A2"/>
    <w:rsid w:val="007663A6"/>
    <w:rsid w:val="00767D82"/>
    <w:rsid w:val="0077090E"/>
    <w:rsid w:val="00770CF7"/>
    <w:rsid w:val="00772FE5"/>
    <w:rsid w:val="00773868"/>
    <w:rsid w:val="00775329"/>
    <w:rsid w:val="00775837"/>
    <w:rsid w:val="007764C0"/>
    <w:rsid w:val="00777334"/>
    <w:rsid w:val="00783F52"/>
    <w:rsid w:val="007862F5"/>
    <w:rsid w:val="007923D9"/>
    <w:rsid w:val="00792D8F"/>
    <w:rsid w:val="0079429F"/>
    <w:rsid w:val="007943B6"/>
    <w:rsid w:val="007947E9"/>
    <w:rsid w:val="00795BCC"/>
    <w:rsid w:val="00797C8A"/>
    <w:rsid w:val="007A0424"/>
    <w:rsid w:val="007A1551"/>
    <w:rsid w:val="007A3B79"/>
    <w:rsid w:val="007A3BCB"/>
    <w:rsid w:val="007A46E8"/>
    <w:rsid w:val="007A5BAB"/>
    <w:rsid w:val="007A616B"/>
    <w:rsid w:val="007A6AE0"/>
    <w:rsid w:val="007A7B9D"/>
    <w:rsid w:val="007B010B"/>
    <w:rsid w:val="007B062F"/>
    <w:rsid w:val="007B1681"/>
    <w:rsid w:val="007B20F4"/>
    <w:rsid w:val="007B21FA"/>
    <w:rsid w:val="007B4B09"/>
    <w:rsid w:val="007B5704"/>
    <w:rsid w:val="007B6741"/>
    <w:rsid w:val="007B6E08"/>
    <w:rsid w:val="007C0050"/>
    <w:rsid w:val="007C1AFF"/>
    <w:rsid w:val="007C24F5"/>
    <w:rsid w:val="007C389E"/>
    <w:rsid w:val="007C4322"/>
    <w:rsid w:val="007C538F"/>
    <w:rsid w:val="007C7AE0"/>
    <w:rsid w:val="007D04AB"/>
    <w:rsid w:val="007D19AF"/>
    <w:rsid w:val="007D1F18"/>
    <w:rsid w:val="007D529F"/>
    <w:rsid w:val="007D6BA9"/>
    <w:rsid w:val="007E31F3"/>
    <w:rsid w:val="007E59F6"/>
    <w:rsid w:val="007E5B4B"/>
    <w:rsid w:val="007E61E3"/>
    <w:rsid w:val="007F0F7C"/>
    <w:rsid w:val="007F11E1"/>
    <w:rsid w:val="007F4D64"/>
    <w:rsid w:val="007F5F8A"/>
    <w:rsid w:val="007F67A7"/>
    <w:rsid w:val="007F7A0F"/>
    <w:rsid w:val="00801C11"/>
    <w:rsid w:val="0080219B"/>
    <w:rsid w:val="0080266A"/>
    <w:rsid w:val="0080457C"/>
    <w:rsid w:val="00810900"/>
    <w:rsid w:val="00810F4B"/>
    <w:rsid w:val="00812588"/>
    <w:rsid w:val="00813D29"/>
    <w:rsid w:val="008150C1"/>
    <w:rsid w:val="00815857"/>
    <w:rsid w:val="00817E7B"/>
    <w:rsid w:val="00817E83"/>
    <w:rsid w:val="00821841"/>
    <w:rsid w:val="00821EC6"/>
    <w:rsid w:val="00823502"/>
    <w:rsid w:val="0082352D"/>
    <w:rsid w:val="00823D4A"/>
    <w:rsid w:val="00824280"/>
    <w:rsid w:val="00824F33"/>
    <w:rsid w:val="008251EE"/>
    <w:rsid w:val="00825737"/>
    <w:rsid w:val="008262A4"/>
    <w:rsid w:val="00826D7F"/>
    <w:rsid w:val="00827578"/>
    <w:rsid w:val="0082792D"/>
    <w:rsid w:val="00827BCC"/>
    <w:rsid w:val="0083056C"/>
    <w:rsid w:val="008308A8"/>
    <w:rsid w:val="0083191E"/>
    <w:rsid w:val="00831997"/>
    <w:rsid w:val="0083269C"/>
    <w:rsid w:val="00832E69"/>
    <w:rsid w:val="008330AD"/>
    <w:rsid w:val="0083314B"/>
    <w:rsid w:val="0083379A"/>
    <w:rsid w:val="0083525C"/>
    <w:rsid w:val="00835545"/>
    <w:rsid w:val="00835641"/>
    <w:rsid w:val="00836527"/>
    <w:rsid w:val="00837684"/>
    <w:rsid w:val="00840A2E"/>
    <w:rsid w:val="00841C40"/>
    <w:rsid w:val="008420F1"/>
    <w:rsid w:val="0084214D"/>
    <w:rsid w:val="008421B2"/>
    <w:rsid w:val="008422D4"/>
    <w:rsid w:val="00842E57"/>
    <w:rsid w:val="00844BAA"/>
    <w:rsid w:val="008462DE"/>
    <w:rsid w:val="00847564"/>
    <w:rsid w:val="00847AFE"/>
    <w:rsid w:val="008507E6"/>
    <w:rsid w:val="0085212F"/>
    <w:rsid w:val="0085280D"/>
    <w:rsid w:val="0085392B"/>
    <w:rsid w:val="00856AE1"/>
    <w:rsid w:val="00857B29"/>
    <w:rsid w:val="00860FA0"/>
    <w:rsid w:val="00863ADB"/>
    <w:rsid w:val="00867C57"/>
    <w:rsid w:val="00867D3D"/>
    <w:rsid w:val="00870898"/>
    <w:rsid w:val="00870C94"/>
    <w:rsid w:val="00872668"/>
    <w:rsid w:val="00873418"/>
    <w:rsid w:val="00873C69"/>
    <w:rsid w:val="00873DCF"/>
    <w:rsid w:val="0087420D"/>
    <w:rsid w:val="00875CBC"/>
    <w:rsid w:val="008769F6"/>
    <w:rsid w:val="00880D2A"/>
    <w:rsid w:val="00880D9F"/>
    <w:rsid w:val="00883F24"/>
    <w:rsid w:val="00884193"/>
    <w:rsid w:val="0088525C"/>
    <w:rsid w:val="0089043D"/>
    <w:rsid w:val="00893AE4"/>
    <w:rsid w:val="00895F5A"/>
    <w:rsid w:val="00896412"/>
    <w:rsid w:val="008A0158"/>
    <w:rsid w:val="008A07F1"/>
    <w:rsid w:val="008A1497"/>
    <w:rsid w:val="008A3194"/>
    <w:rsid w:val="008A6E8C"/>
    <w:rsid w:val="008B0AEC"/>
    <w:rsid w:val="008B2D3F"/>
    <w:rsid w:val="008B4320"/>
    <w:rsid w:val="008B5C96"/>
    <w:rsid w:val="008C17C5"/>
    <w:rsid w:val="008C30FA"/>
    <w:rsid w:val="008C3340"/>
    <w:rsid w:val="008C3822"/>
    <w:rsid w:val="008C3E37"/>
    <w:rsid w:val="008C547F"/>
    <w:rsid w:val="008C60A3"/>
    <w:rsid w:val="008C684B"/>
    <w:rsid w:val="008C6E39"/>
    <w:rsid w:val="008C79C0"/>
    <w:rsid w:val="008D4453"/>
    <w:rsid w:val="008D4EB9"/>
    <w:rsid w:val="008D5976"/>
    <w:rsid w:val="008D5A45"/>
    <w:rsid w:val="008D5CE2"/>
    <w:rsid w:val="008D678B"/>
    <w:rsid w:val="008E275E"/>
    <w:rsid w:val="008E473D"/>
    <w:rsid w:val="008E57EB"/>
    <w:rsid w:val="008F02B8"/>
    <w:rsid w:val="008F0C3C"/>
    <w:rsid w:val="008F0C82"/>
    <w:rsid w:val="008F0E65"/>
    <w:rsid w:val="008F2E49"/>
    <w:rsid w:val="008F3CE7"/>
    <w:rsid w:val="008F5D0C"/>
    <w:rsid w:val="008F77B8"/>
    <w:rsid w:val="00900902"/>
    <w:rsid w:val="00900B25"/>
    <w:rsid w:val="0090133F"/>
    <w:rsid w:val="00901C23"/>
    <w:rsid w:val="0090279E"/>
    <w:rsid w:val="009047E2"/>
    <w:rsid w:val="00904C1B"/>
    <w:rsid w:val="00904C58"/>
    <w:rsid w:val="00904F22"/>
    <w:rsid w:val="0090569F"/>
    <w:rsid w:val="00905766"/>
    <w:rsid w:val="009060C0"/>
    <w:rsid w:val="0091023C"/>
    <w:rsid w:val="00910A52"/>
    <w:rsid w:val="00910E76"/>
    <w:rsid w:val="00912D48"/>
    <w:rsid w:val="00913143"/>
    <w:rsid w:val="009136C2"/>
    <w:rsid w:val="009141B1"/>
    <w:rsid w:val="00914805"/>
    <w:rsid w:val="00914E77"/>
    <w:rsid w:val="0091514D"/>
    <w:rsid w:val="00915F08"/>
    <w:rsid w:val="00916F4D"/>
    <w:rsid w:val="00922827"/>
    <w:rsid w:val="00922A0D"/>
    <w:rsid w:val="009232B4"/>
    <w:rsid w:val="0092331B"/>
    <w:rsid w:val="009244DC"/>
    <w:rsid w:val="00924A2C"/>
    <w:rsid w:val="009251B1"/>
    <w:rsid w:val="009254CE"/>
    <w:rsid w:val="009262E9"/>
    <w:rsid w:val="0092648D"/>
    <w:rsid w:val="00926AED"/>
    <w:rsid w:val="00926DAA"/>
    <w:rsid w:val="00927198"/>
    <w:rsid w:val="00930994"/>
    <w:rsid w:val="00931238"/>
    <w:rsid w:val="00933864"/>
    <w:rsid w:val="0093412F"/>
    <w:rsid w:val="00934AA6"/>
    <w:rsid w:val="00936EAD"/>
    <w:rsid w:val="00936F3E"/>
    <w:rsid w:val="009402A9"/>
    <w:rsid w:val="009403EA"/>
    <w:rsid w:val="009425C6"/>
    <w:rsid w:val="00942BDC"/>
    <w:rsid w:val="00943AB9"/>
    <w:rsid w:val="00943C89"/>
    <w:rsid w:val="00945BDA"/>
    <w:rsid w:val="00947A7A"/>
    <w:rsid w:val="00947E15"/>
    <w:rsid w:val="009503E8"/>
    <w:rsid w:val="00952A88"/>
    <w:rsid w:val="00955FFD"/>
    <w:rsid w:val="009565F5"/>
    <w:rsid w:val="00956D53"/>
    <w:rsid w:val="009579A4"/>
    <w:rsid w:val="00957EE5"/>
    <w:rsid w:val="00960506"/>
    <w:rsid w:val="009643CE"/>
    <w:rsid w:val="00967A1F"/>
    <w:rsid w:val="009704B6"/>
    <w:rsid w:val="00973144"/>
    <w:rsid w:val="00973F56"/>
    <w:rsid w:val="009748F9"/>
    <w:rsid w:val="00980325"/>
    <w:rsid w:val="00980B57"/>
    <w:rsid w:val="009821CE"/>
    <w:rsid w:val="00982971"/>
    <w:rsid w:val="00985835"/>
    <w:rsid w:val="00985E83"/>
    <w:rsid w:val="0099074C"/>
    <w:rsid w:val="00990FF5"/>
    <w:rsid w:val="00995AF1"/>
    <w:rsid w:val="0099724F"/>
    <w:rsid w:val="009A0ABB"/>
    <w:rsid w:val="009A12AA"/>
    <w:rsid w:val="009A1C4D"/>
    <w:rsid w:val="009A22F6"/>
    <w:rsid w:val="009A260C"/>
    <w:rsid w:val="009A56A9"/>
    <w:rsid w:val="009A607D"/>
    <w:rsid w:val="009A6A00"/>
    <w:rsid w:val="009A6A58"/>
    <w:rsid w:val="009A7234"/>
    <w:rsid w:val="009A7DD0"/>
    <w:rsid w:val="009A7FBA"/>
    <w:rsid w:val="009B2331"/>
    <w:rsid w:val="009B31CA"/>
    <w:rsid w:val="009B45E7"/>
    <w:rsid w:val="009B526E"/>
    <w:rsid w:val="009B5314"/>
    <w:rsid w:val="009B647B"/>
    <w:rsid w:val="009B6B3F"/>
    <w:rsid w:val="009C0ED0"/>
    <w:rsid w:val="009C12F4"/>
    <w:rsid w:val="009C1799"/>
    <w:rsid w:val="009C179B"/>
    <w:rsid w:val="009C2754"/>
    <w:rsid w:val="009C2DE7"/>
    <w:rsid w:val="009C3303"/>
    <w:rsid w:val="009C39D5"/>
    <w:rsid w:val="009C56DA"/>
    <w:rsid w:val="009C591D"/>
    <w:rsid w:val="009C70F2"/>
    <w:rsid w:val="009D1A0B"/>
    <w:rsid w:val="009D3756"/>
    <w:rsid w:val="009D5235"/>
    <w:rsid w:val="009D5418"/>
    <w:rsid w:val="009D559B"/>
    <w:rsid w:val="009D6163"/>
    <w:rsid w:val="009D7972"/>
    <w:rsid w:val="009D7B53"/>
    <w:rsid w:val="009E022E"/>
    <w:rsid w:val="009E242D"/>
    <w:rsid w:val="009E2EFF"/>
    <w:rsid w:val="009E4532"/>
    <w:rsid w:val="009E5CD4"/>
    <w:rsid w:val="009E5DC9"/>
    <w:rsid w:val="009E5F4D"/>
    <w:rsid w:val="009E65EF"/>
    <w:rsid w:val="009F0E7D"/>
    <w:rsid w:val="009F147F"/>
    <w:rsid w:val="009F604E"/>
    <w:rsid w:val="009F60D7"/>
    <w:rsid w:val="009F6E36"/>
    <w:rsid w:val="009F7F51"/>
    <w:rsid w:val="00A01969"/>
    <w:rsid w:val="00A024C8"/>
    <w:rsid w:val="00A0291D"/>
    <w:rsid w:val="00A04E17"/>
    <w:rsid w:val="00A05DFA"/>
    <w:rsid w:val="00A069F1"/>
    <w:rsid w:val="00A07A4E"/>
    <w:rsid w:val="00A119AB"/>
    <w:rsid w:val="00A11BF4"/>
    <w:rsid w:val="00A11E35"/>
    <w:rsid w:val="00A12BB5"/>
    <w:rsid w:val="00A133CB"/>
    <w:rsid w:val="00A13487"/>
    <w:rsid w:val="00A13F18"/>
    <w:rsid w:val="00A14139"/>
    <w:rsid w:val="00A155E0"/>
    <w:rsid w:val="00A160DF"/>
    <w:rsid w:val="00A17334"/>
    <w:rsid w:val="00A21081"/>
    <w:rsid w:val="00A23C0F"/>
    <w:rsid w:val="00A24459"/>
    <w:rsid w:val="00A25479"/>
    <w:rsid w:val="00A27186"/>
    <w:rsid w:val="00A273AC"/>
    <w:rsid w:val="00A27940"/>
    <w:rsid w:val="00A30C30"/>
    <w:rsid w:val="00A310A8"/>
    <w:rsid w:val="00A33124"/>
    <w:rsid w:val="00A3639C"/>
    <w:rsid w:val="00A371D9"/>
    <w:rsid w:val="00A374A5"/>
    <w:rsid w:val="00A37A6A"/>
    <w:rsid w:val="00A410A7"/>
    <w:rsid w:val="00A41B2D"/>
    <w:rsid w:val="00A430EF"/>
    <w:rsid w:val="00A433AE"/>
    <w:rsid w:val="00A43EB6"/>
    <w:rsid w:val="00A44E2D"/>
    <w:rsid w:val="00A4541E"/>
    <w:rsid w:val="00A47531"/>
    <w:rsid w:val="00A47D6A"/>
    <w:rsid w:val="00A50952"/>
    <w:rsid w:val="00A510F1"/>
    <w:rsid w:val="00A5173D"/>
    <w:rsid w:val="00A51F61"/>
    <w:rsid w:val="00A52F19"/>
    <w:rsid w:val="00A5303F"/>
    <w:rsid w:val="00A565C9"/>
    <w:rsid w:val="00A568AB"/>
    <w:rsid w:val="00A60634"/>
    <w:rsid w:val="00A611A7"/>
    <w:rsid w:val="00A63227"/>
    <w:rsid w:val="00A6369E"/>
    <w:rsid w:val="00A646B0"/>
    <w:rsid w:val="00A6743A"/>
    <w:rsid w:val="00A73DE3"/>
    <w:rsid w:val="00A7416D"/>
    <w:rsid w:val="00A74C98"/>
    <w:rsid w:val="00A7596E"/>
    <w:rsid w:val="00A765FA"/>
    <w:rsid w:val="00A77D78"/>
    <w:rsid w:val="00A81859"/>
    <w:rsid w:val="00A8200B"/>
    <w:rsid w:val="00A8386E"/>
    <w:rsid w:val="00A84B5C"/>
    <w:rsid w:val="00A8635A"/>
    <w:rsid w:val="00A8635F"/>
    <w:rsid w:val="00A874F4"/>
    <w:rsid w:val="00A87BA0"/>
    <w:rsid w:val="00A90711"/>
    <w:rsid w:val="00A91035"/>
    <w:rsid w:val="00A91FEE"/>
    <w:rsid w:val="00A927F9"/>
    <w:rsid w:val="00A92C22"/>
    <w:rsid w:val="00A92D28"/>
    <w:rsid w:val="00A946CB"/>
    <w:rsid w:val="00A95737"/>
    <w:rsid w:val="00A95AA9"/>
    <w:rsid w:val="00A961D1"/>
    <w:rsid w:val="00A9687F"/>
    <w:rsid w:val="00A97BD5"/>
    <w:rsid w:val="00AA028F"/>
    <w:rsid w:val="00AA156B"/>
    <w:rsid w:val="00AA2487"/>
    <w:rsid w:val="00AA2BC4"/>
    <w:rsid w:val="00AA3793"/>
    <w:rsid w:val="00AA3AB2"/>
    <w:rsid w:val="00AA46E6"/>
    <w:rsid w:val="00AA47F5"/>
    <w:rsid w:val="00AB06A0"/>
    <w:rsid w:val="00AB2260"/>
    <w:rsid w:val="00AB2EBD"/>
    <w:rsid w:val="00AB38CB"/>
    <w:rsid w:val="00AB49ED"/>
    <w:rsid w:val="00AB527A"/>
    <w:rsid w:val="00AB5A7B"/>
    <w:rsid w:val="00AB63B4"/>
    <w:rsid w:val="00AB6DFF"/>
    <w:rsid w:val="00AC2C78"/>
    <w:rsid w:val="00AC3129"/>
    <w:rsid w:val="00AC378E"/>
    <w:rsid w:val="00AC3D82"/>
    <w:rsid w:val="00AC3E61"/>
    <w:rsid w:val="00AC4250"/>
    <w:rsid w:val="00AC5047"/>
    <w:rsid w:val="00AC5AF4"/>
    <w:rsid w:val="00AC70B3"/>
    <w:rsid w:val="00AD174C"/>
    <w:rsid w:val="00AD23DB"/>
    <w:rsid w:val="00AD2A9C"/>
    <w:rsid w:val="00AD35C7"/>
    <w:rsid w:val="00AD3DFF"/>
    <w:rsid w:val="00AD48F5"/>
    <w:rsid w:val="00AD540E"/>
    <w:rsid w:val="00AD6122"/>
    <w:rsid w:val="00AD7233"/>
    <w:rsid w:val="00AE3474"/>
    <w:rsid w:val="00AE3C99"/>
    <w:rsid w:val="00AE5A5B"/>
    <w:rsid w:val="00AF272A"/>
    <w:rsid w:val="00AF3EFC"/>
    <w:rsid w:val="00AF4D57"/>
    <w:rsid w:val="00AF4FCC"/>
    <w:rsid w:val="00B00BAF"/>
    <w:rsid w:val="00B038D0"/>
    <w:rsid w:val="00B04814"/>
    <w:rsid w:val="00B06757"/>
    <w:rsid w:val="00B078F5"/>
    <w:rsid w:val="00B11375"/>
    <w:rsid w:val="00B11957"/>
    <w:rsid w:val="00B1295B"/>
    <w:rsid w:val="00B1317C"/>
    <w:rsid w:val="00B1503A"/>
    <w:rsid w:val="00B17797"/>
    <w:rsid w:val="00B177F4"/>
    <w:rsid w:val="00B22D82"/>
    <w:rsid w:val="00B22EF4"/>
    <w:rsid w:val="00B23290"/>
    <w:rsid w:val="00B260FE"/>
    <w:rsid w:val="00B268E5"/>
    <w:rsid w:val="00B26B01"/>
    <w:rsid w:val="00B278AC"/>
    <w:rsid w:val="00B32F74"/>
    <w:rsid w:val="00B33A92"/>
    <w:rsid w:val="00B34498"/>
    <w:rsid w:val="00B34E10"/>
    <w:rsid w:val="00B36A0F"/>
    <w:rsid w:val="00B37148"/>
    <w:rsid w:val="00B37E0E"/>
    <w:rsid w:val="00B40B61"/>
    <w:rsid w:val="00B40EE5"/>
    <w:rsid w:val="00B4147A"/>
    <w:rsid w:val="00B41979"/>
    <w:rsid w:val="00B4411B"/>
    <w:rsid w:val="00B45348"/>
    <w:rsid w:val="00B45DC0"/>
    <w:rsid w:val="00B46A13"/>
    <w:rsid w:val="00B46ACE"/>
    <w:rsid w:val="00B51ADE"/>
    <w:rsid w:val="00B51C25"/>
    <w:rsid w:val="00B51D4C"/>
    <w:rsid w:val="00B54042"/>
    <w:rsid w:val="00B564A7"/>
    <w:rsid w:val="00B61ABF"/>
    <w:rsid w:val="00B628D7"/>
    <w:rsid w:val="00B65268"/>
    <w:rsid w:val="00B6550D"/>
    <w:rsid w:val="00B66DCF"/>
    <w:rsid w:val="00B678D8"/>
    <w:rsid w:val="00B719FE"/>
    <w:rsid w:val="00B747EC"/>
    <w:rsid w:val="00B7517D"/>
    <w:rsid w:val="00B758D6"/>
    <w:rsid w:val="00B75F7D"/>
    <w:rsid w:val="00B85119"/>
    <w:rsid w:val="00B86731"/>
    <w:rsid w:val="00B86C8A"/>
    <w:rsid w:val="00B87547"/>
    <w:rsid w:val="00B87719"/>
    <w:rsid w:val="00B9089C"/>
    <w:rsid w:val="00B92CD5"/>
    <w:rsid w:val="00B963B1"/>
    <w:rsid w:val="00BA3DF6"/>
    <w:rsid w:val="00BA4105"/>
    <w:rsid w:val="00BA48E1"/>
    <w:rsid w:val="00BA5D1B"/>
    <w:rsid w:val="00BA6EAD"/>
    <w:rsid w:val="00BB064A"/>
    <w:rsid w:val="00BB1488"/>
    <w:rsid w:val="00BB34A8"/>
    <w:rsid w:val="00BB3C34"/>
    <w:rsid w:val="00BB42D1"/>
    <w:rsid w:val="00BB5ED0"/>
    <w:rsid w:val="00BC1395"/>
    <w:rsid w:val="00BC22F7"/>
    <w:rsid w:val="00BC257E"/>
    <w:rsid w:val="00BC3E3A"/>
    <w:rsid w:val="00BC49AB"/>
    <w:rsid w:val="00BC6146"/>
    <w:rsid w:val="00BC64D2"/>
    <w:rsid w:val="00BD14E9"/>
    <w:rsid w:val="00BD152D"/>
    <w:rsid w:val="00BD164B"/>
    <w:rsid w:val="00BD2209"/>
    <w:rsid w:val="00BD307E"/>
    <w:rsid w:val="00BD44B0"/>
    <w:rsid w:val="00BD45A9"/>
    <w:rsid w:val="00BD55EB"/>
    <w:rsid w:val="00BD58CF"/>
    <w:rsid w:val="00BD5CDE"/>
    <w:rsid w:val="00BD6604"/>
    <w:rsid w:val="00BD6CAB"/>
    <w:rsid w:val="00BD730B"/>
    <w:rsid w:val="00BD777A"/>
    <w:rsid w:val="00BE17CA"/>
    <w:rsid w:val="00BE54EC"/>
    <w:rsid w:val="00BE56B3"/>
    <w:rsid w:val="00BE6AAB"/>
    <w:rsid w:val="00BE74BC"/>
    <w:rsid w:val="00BF16C0"/>
    <w:rsid w:val="00BF1FA3"/>
    <w:rsid w:val="00BF5F0F"/>
    <w:rsid w:val="00BF6954"/>
    <w:rsid w:val="00BF69D7"/>
    <w:rsid w:val="00C006C8"/>
    <w:rsid w:val="00C0106E"/>
    <w:rsid w:val="00C03E66"/>
    <w:rsid w:val="00C050A1"/>
    <w:rsid w:val="00C06336"/>
    <w:rsid w:val="00C07B1B"/>
    <w:rsid w:val="00C1473A"/>
    <w:rsid w:val="00C16725"/>
    <w:rsid w:val="00C2166A"/>
    <w:rsid w:val="00C22A90"/>
    <w:rsid w:val="00C231A6"/>
    <w:rsid w:val="00C232EE"/>
    <w:rsid w:val="00C24230"/>
    <w:rsid w:val="00C24942"/>
    <w:rsid w:val="00C24DA5"/>
    <w:rsid w:val="00C25331"/>
    <w:rsid w:val="00C253BD"/>
    <w:rsid w:val="00C25D34"/>
    <w:rsid w:val="00C2676A"/>
    <w:rsid w:val="00C26D8A"/>
    <w:rsid w:val="00C31390"/>
    <w:rsid w:val="00C321F5"/>
    <w:rsid w:val="00C33586"/>
    <w:rsid w:val="00C3360C"/>
    <w:rsid w:val="00C33F93"/>
    <w:rsid w:val="00C34C0B"/>
    <w:rsid w:val="00C353B6"/>
    <w:rsid w:val="00C373BA"/>
    <w:rsid w:val="00C37761"/>
    <w:rsid w:val="00C408D3"/>
    <w:rsid w:val="00C42F7C"/>
    <w:rsid w:val="00C4354E"/>
    <w:rsid w:val="00C43F7E"/>
    <w:rsid w:val="00C4520A"/>
    <w:rsid w:val="00C46E0B"/>
    <w:rsid w:val="00C47198"/>
    <w:rsid w:val="00C52ACB"/>
    <w:rsid w:val="00C538A7"/>
    <w:rsid w:val="00C53A01"/>
    <w:rsid w:val="00C53B9A"/>
    <w:rsid w:val="00C5560A"/>
    <w:rsid w:val="00C60568"/>
    <w:rsid w:val="00C6122A"/>
    <w:rsid w:val="00C61241"/>
    <w:rsid w:val="00C620E0"/>
    <w:rsid w:val="00C6326C"/>
    <w:rsid w:val="00C63836"/>
    <w:rsid w:val="00C65090"/>
    <w:rsid w:val="00C66765"/>
    <w:rsid w:val="00C6789F"/>
    <w:rsid w:val="00C67B72"/>
    <w:rsid w:val="00C70429"/>
    <w:rsid w:val="00C70521"/>
    <w:rsid w:val="00C72031"/>
    <w:rsid w:val="00C72982"/>
    <w:rsid w:val="00C72AF8"/>
    <w:rsid w:val="00C743D0"/>
    <w:rsid w:val="00C7466C"/>
    <w:rsid w:val="00C7658A"/>
    <w:rsid w:val="00C77ADE"/>
    <w:rsid w:val="00C80747"/>
    <w:rsid w:val="00C80A80"/>
    <w:rsid w:val="00C81061"/>
    <w:rsid w:val="00C81A68"/>
    <w:rsid w:val="00C84421"/>
    <w:rsid w:val="00C84B1D"/>
    <w:rsid w:val="00C9106D"/>
    <w:rsid w:val="00C92045"/>
    <w:rsid w:val="00C937A2"/>
    <w:rsid w:val="00C97F61"/>
    <w:rsid w:val="00CA26F6"/>
    <w:rsid w:val="00CA56CC"/>
    <w:rsid w:val="00CA5F0A"/>
    <w:rsid w:val="00CA62DF"/>
    <w:rsid w:val="00CA6541"/>
    <w:rsid w:val="00CB019D"/>
    <w:rsid w:val="00CB063A"/>
    <w:rsid w:val="00CB06AE"/>
    <w:rsid w:val="00CB2266"/>
    <w:rsid w:val="00CB2502"/>
    <w:rsid w:val="00CB29E7"/>
    <w:rsid w:val="00CB35F4"/>
    <w:rsid w:val="00CB48D5"/>
    <w:rsid w:val="00CB4DBB"/>
    <w:rsid w:val="00CB4F1B"/>
    <w:rsid w:val="00CB5B6E"/>
    <w:rsid w:val="00CB5DF9"/>
    <w:rsid w:val="00CB6023"/>
    <w:rsid w:val="00CC0F05"/>
    <w:rsid w:val="00CC116E"/>
    <w:rsid w:val="00CC35D4"/>
    <w:rsid w:val="00CC36E4"/>
    <w:rsid w:val="00CC4203"/>
    <w:rsid w:val="00CC6368"/>
    <w:rsid w:val="00CC63E3"/>
    <w:rsid w:val="00CC69AA"/>
    <w:rsid w:val="00CC71AF"/>
    <w:rsid w:val="00CD0BDA"/>
    <w:rsid w:val="00CD1844"/>
    <w:rsid w:val="00CD4325"/>
    <w:rsid w:val="00CD6260"/>
    <w:rsid w:val="00CD7EF0"/>
    <w:rsid w:val="00CE01BD"/>
    <w:rsid w:val="00CE032E"/>
    <w:rsid w:val="00CE0F67"/>
    <w:rsid w:val="00CE23E3"/>
    <w:rsid w:val="00CE3D80"/>
    <w:rsid w:val="00CE61AF"/>
    <w:rsid w:val="00CE6302"/>
    <w:rsid w:val="00CE6C89"/>
    <w:rsid w:val="00CF096F"/>
    <w:rsid w:val="00CF0C5B"/>
    <w:rsid w:val="00CF21B7"/>
    <w:rsid w:val="00CF2FA8"/>
    <w:rsid w:val="00CF32D1"/>
    <w:rsid w:val="00CF3402"/>
    <w:rsid w:val="00CF3521"/>
    <w:rsid w:val="00CF410C"/>
    <w:rsid w:val="00CF5606"/>
    <w:rsid w:val="00CF5CEF"/>
    <w:rsid w:val="00CF6D5B"/>
    <w:rsid w:val="00D00A49"/>
    <w:rsid w:val="00D00DE6"/>
    <w:rsid w:val="00D012E7"/>
    <w:rsid w:val="00D01C80"/>
    <w:rsid w:val="00D02B26"/>
    <w:rsid w:val="00D032E9"/>
    <w:rsid w:val="00D0376C"/>
    <w:rsid w:val="00D04CF4"/>
    <w:rsid w:val="00D105D6"/>
    <w:rsid w:val="00D10A6F"/>
    <w:rsid w:val="00D11EE9"/>
    <w:rsid w:val="00D1544C"/>
    <w:rsid w:val="00D154A2"/>
    <w:rsid w:val="00D15CB8"/>
    <w:rsid w:val="00D163D8"/>
    <w:rsid w:val="00D16890"/>
    <w:rsid w:val="00D16E2F"/>
    <w:rsid w:val="00D170B8"/>
    <w:rsid w:val="00D214CF"/>
    <w:rsid w:val="00D22086"/>
    <w:rsid w:val="00D241A1"/>
    <w:rsid w:val="00D26CC9"/>
    <w:rsid w:val="00D27842"/>
    <w:rsid w:val="00D27B1E"/>
    <w:rsid w:val="00D30681"/>
    <w:rsid w:val="00D306CE"/>
    <w:rsid w:val="00D3111D"/>
    <w:rsid w:val="00D32E37"/>
    <w:rsid w:val="00D32F9C"/>
    <w:rsid w:val="00D34AE3"/>
    <w:rsid w:val="00D35998"/>
    <w:rsid w:val="00D35CD4"/>
    <w:rsid w:val="00D409D8"/>
    <w:rsid w:val="00D419C8"/>
    <w:rsid w:val="00D42EC9"/>
    <w:rsid w:val="00D45A53"/>
    <w:rsid w:val="00D4602C"/>
    <w:rsid w:val="00D46B94"/>
    <w:rsid w:val="00D4780E"/>
    <w:rsid w:val="00D50C44"/>
    <w:rsid w:val="00D50CA5"/>
    <w:rsid w:val="00D515C7"/>
    <w:rsid w:val="00D54B02"/>
    <w:rsid w:val="00D55418"/>
    <w:rsid w:val="00D55E39"/>
    <w:rsid w:val="00D5625E"/>
    <w:rsid w:val="00D568BE"/>
    <w:rsid w:val="00D57B02"/>
    <w:rsid w:val="00D6025A"/>
    <w:rsid w:val="00D612C7"/>
    <w:rsid w:val="00D61A95"/>
    <w:rsid w:val="00D671EE"/>
    <w:rsid w:val="00D67ABE"/>
    <w:rsid w:val="00D70C69"/>
    <w:rsid w:val="00D710F4"/>
    <w:rsid w:val="00D7131F"/>
    <w:rsid w:val="00D75113"/>
    <w:rsid w:val="00D75BA0"/>
    <w:rsid w:val="00D76978"/>
    <w:rsid w:val="00D774C8"/>
    <w:rsid w:val="00D80BCA"/>
    <w:rsid w:val="00D8113C"/>
    <w:rsid w:val="00D834EA"/>
    <w:rsid w:val="00D853F1"/>
    <w:rsid w:val="00D859A4"/>
    <w:rsid w:val="00D861E1"/>
    <w:rsid w:val="00D86A99"/>
    <w:rsid w:val="00D87655"/>
    <w:rsid w:val="00D87A08"/>
    <w:rsid w:val="00D905AD"/>
    <w:rsid w:val="00D90913"/>
    <w:rsid w:val="00D90B24"/>
    <w:rsid w:val="00D912F9"/>
    <w:rsid w:val="00D91E77"/>
    <w:rsid w:val="00D93203"/>
    <w:rsid w:val="00D95210"/>
    <w:rsid w:val="00D95480"/>
    <w:rsid w:val="00D95838"/>
    <w:rsid w:val="00D95DF9"/>
    <w:rsid w:val="00DA0ADC"/>
    <w:rsid w:val="00DA0F27"/>
    <w:rsid w:val="00DA1736"/>
    <w:rsid w:val="00DA1F4C"/>
    <w:rsid w:val="00DA293D"/>
    <w:rsid w:val="00DA4B8B"/>
    <w:rsid w:val="00DA4F63"/>
    <w:rsid w:val="00DA7E28"/>
    <w:rsid w:val="00DB0018"/>
    <w:rsid w:val="00DB1157"/>
    <w:rsid w:val="00DB1F49"/>
    <w:rsid w:val="00DB4D97"/>
    <w:rsid w:val="00DB6013"/>
    <w:rsid w:val="00DB6191"/>
    <w:rsid w:val="00DC0667"/>
    <w:rsid w:val="00DC1220"/>
    <w:rsid w:val="00DC2450"/>
    <w:rsid w:val="00DC305C"/>
    <w:rsid w:val="00DC411D"/>
    <w:rsid w:val="00DC4A40"/>
    <w:rsid w:val="00DC5417"/>
    <w:rsid w:val="00DC6145"/>
    <w:rsid w:val="00DC65F3"/>
    <w:rsid w:val="00DC7053"/>
    <w:rsid w:val="00DD11DF"/>
    <w:rsid w:val="00DD1573"/>
    <w:rsid w:val="00DD1B61"/>
    <w:rsid w:val="00DD2B9F"/>
    <w:rsid w:val="00DD32C4"/>
    <w:rsid w:val="00DD3873"/>
    <w:rsid w:val="00DD6B13"/>
    <w:rsid w:val="00DD6D2E"/>
    <w:rsid w:val="00DD7CE1"/>
    <w:rsid w:val="00DE1742"/>
    <w:rsid w:val="00DE2598"/>
    <w:rsid w:val="00DE25E9"/>
    <w:rsid w:val="00DE2DD3"/>
    <w:rsid w:val="00DE3F5A"/>
    <w:rsid w:val="00DE6223"/>
    <w:rsid w:val="00DF0444"/>
    <w:rsid w:val="00DF1A92"/>
    <w:rsid w:val="00DF3640"/>
    <w:rsid w:val="00DF4514"/>
    <w:rsid w:val="00DF4552"/>
    <w:rsid w:val="00DF7FCE"/>
    <w:rsid w:val="00E01123"/>
    <w:rsid w:val="00E01B8D"/>
    <w:rsid w:val="00E0233D"/>
    <w:rsid w:val="00E04405"/>
    <w:rsid w:val="00E04F14"/>
    <w:rsid w:val="00E06839"/>
    <w:rsid w:val="00E07369"/>
    <w:rsid w:val="00E0785E"/>
    <w:rsid w:val="00E07F17"/>
    <w:rsid w:val="00E128B3"/>
    <w:rsid w:val="00E12D53"/>
    <w:rsid w:val="00E13B6D"/>
    <w:rsid w:val="00E147F0"/>
    <w:rsid w:val="00E14D04"/>
    <w:rsid w:val="00E16A6A"/>
    <w:rsid w:val="00E22B93"/>
    <w:rsid w:val="00E22C22"/>
    <w:rsid w:val="00E236B7"/>
    <w:rsid w:val="00E2376C"/>
    <w:rsid w:val="00E243B1"/>
    <w:rsid w:val="00E2478A"/>
    <w:rsid w:val="00E24DBA"/>
    <w:rsid w:val="00E24F06"/>
    <w:rsid w:val="00E26781"/>
    <w:rsid w:val="00E301EF"/>
    <w:rsid w:val="00E302A1"/>
    <w:rsid w:val="00E30C69"/>
    <w:rsid w:val="00E32CCE"/>
    <w:rsid w:val="00E3304D"/>
    <w:rsid w:val="00E35747"/>
    <w:rsid w:val="00E37430"/>
    <w:rsid w:val="00E41CCA"/>
    <w:rsid w:val="00E43E8F"/>
    <w:rsid w:val="00E442E3"/>
    <w:rsid w:val="00E46376"/>
    <w:rsid w:val="00E467F5"/>
    <w:rsid w:val="00E46A64"/>
    <w:rsid w:val="00E50C83"/>
    <w:rsid w:val="00E50DEF"/>
    <w:rsid w:val="00E51CC1"/>
    <w:rsid w:val="00E525A6"/>
    <w:rsid w:val="00E53482"/>
    <w:rsid w:val="00E53D3E"/>
    <w:rsid w:val="00E53F1A"/>
    <w:rsid w:val="00E54004"/>
    <w:rsid w:val="00E55C59"/>
    <w:rsid w:val="00E56386"/>
    <w:rsid w:val="00E6319A"/>
    <w:rsid w:val="00E64672"/>
    <w:rsid w:val="00E65EEE"/>
    <w:rsid w:val="00E67403"/>
    <w:rsid w:val="00E70F25"/>
    <w:rsid w:val="00E77BA6"/>
    <w:rsid w:val="00E80192"/>
    <w:rsid w:val="00E80AAC"/>
    <w:rsid w:val="00E81FDD"/>
    <w:rsid w:val="00E84011"/>
    <w:rsid w:val="00E845E5"/>
    <w:rsid w:val="00E86694"/>
    <w:rsid w:val="00E87481"/>
    <w:rsid w:val="00E92357"/>
    <w:rsid w:val="00E931F0"/>
    <w:rsid w:val="00E97CA4"/>
    <w:rsid w:val="00EA00E4"/>
    <w:rsid w:val="00EA027C"/>
    <w:rsid w:val="00EA1E21"/>
    <w:rsid w:val="00EA1E68"/>
    <w:rsid w:val="00EA249C"/>
    <w:rsid w:val="00EA37C5"/>
    <w:rsid w:val="00EA4669"/>
    <w:rsid w:val="00EA5533"/>
    <w:rsid w:val="00EA5B04"/>
    <w:rsid w:val="00EA6BA8"/>
    <w:rsid w:val="00EB137E"/>
    <w:rsid w:val="00EB16F1"/>
    <w:rsid w:val="00EB2A61"/>
    <w:rsid w:val="00EB2C98"/>
    <w:rsid w:val="00EB4AAB"/>
    <w:rsid w:val="00EB5008"/>
    <w:rsid w:val="00EB5922"/>
    <w:rsid w:val="00EB6D4F"/>
    <w:rsid w:val="00EB7345"/>
    <w:rsid w:val="00EC0722"/>
    <w:rsid w:val="00EC1318"/>
    <w:rsid w:val="00EC1CBD"/>
    <w:rsid w:val="00EC33A1"/>
    <w:rsid w:val="00EC43B2"/>
    <w:rsid w:val="00EC4C7A"/>
    <w:rsid w:val="00EC58FC"/>
    <w:rsid w:val="00EC5D4B"/>
    <w:rsid w:val="00EC5EE3"/>
    <w:rsid w:val="00EC754E"/>
    <w:rsid w:val="00ED08E2"/>
    <w:rsid w:val="00ED2748"/>
    <w:rsid w:val="00ED29E7"/>
    <w:rsid w:val="00ED53E7"/>
    <w:rsid w:val="00ED74E1"/>
    <w:rsid w:val="00ED7516"/>
    <w:rsid w:val="00ED7BEE"/>
    <w:rsid w:val="00EE2C73"/>
    <w:rsid w:val="00EE3900"/>
    <w:rsid w:val="00EE5083"/>
    <w:rsid w:val="00EE5559"/>
    <w:rsid w:val="00EE5F64"/>
    <w:rsid w:val="00EE654D"/>
    <w:rsid w:val="00EE6C03"/>
    <w:rsid w:val="00EF6395"/>
    <w:rsid w:val="00EF679B"/>
    <w:rsid w:val="00EF754B"/>
    <w:rsid w:val="00EF7A43"/>
    <w:rsid w:val="00F004B0"/>
    <w:rsid w:val="00F01444"/>
    <w:rsid w:val="00F0238A"/>
    <w:rsid w:val="00F035C1"/>
    <w:rsid w:val="00F077DC"/>
    <w:rsid w:val="00F07B03"/>
    <w:rsid w:val="00F1120D"/>
    <w:rsid w:val="00F209F4"/>
    <w:rsid w:val="00F21AD1"/>
    <w:rsid w:val="00F22368"/>
    <w:rsid w:val="00F23800"/>
    <w:rsid w:val="00F26B7D"/>
    <w:rsid w:val="00F30BC5"/>
    <w:rsid w:val="00F317C9"/>
    <w:rsid w:val="00F32A79"/>
    <w:rsid w:val="00F32FBC"/>
    <w:rsid w:val="00F33950"/>
    <w:rsid w:val="00F34A7F"/>
    <w:rsid w:val="00F360FA"/>
    <w:rsid w:val="00F369D4"/>
    <w:rsid w:val="00F37B4A"/>
    <w:rsid w:val="00F37C6D"/>
    <w:rsid w:val="00F37CC3"/>
    <w:rsid w:val="00F415B6"/>
    <w:rsid w:val="00F433C5"/>
    <w:rsid w:val="00F463B3"/>
    <w:rsid w:val="00F46B31"/>
    <w:rsid w:val="00F53A7D"/>
    <w:rsid w:val="00F544F0"/>
    <w:rsid w:val="00F563A9"/>
    <w:rsid w:val="00F56A6C"/>
    <w:rsid w:val="00F57840"/>
    <w:rsid w:val="00F602E7"/>
    <w:rsid w:val="00F63727"/>
    <w:rsid w:val="00F6376A"/>
    <w:rsid w:val="00F638ED"/>
    <w:rsid w:val="00F63D1A"/>
    <w:rsid w:val="00F63D4E"/>
    <w:rsid w:val="00F64730"/>
    <w:rsid w:val="00F648D3"/>
    <w:rsid w:val="00F671D3"/>
    <w:rsid w:val="00F711BB"/>
    <w:rsid w:val="00F736DC"/>
    <w:rsid w:val="00F73BBE"/>
    <w:rsid w:val="00F73C56"/>
    <w:rsid w:val="00F73D47"/>
    <w:rsid w:val="00F7538C"/>
    <w:rsid w:val="00F7611F"/>
    <w:rsid w:val="00F766F7"/>
    <w:rsid w:val="00F76EA0"/>
    <w:rsid w:val="00F77645"/>
    <w:rsid w:val="00F8021F"/>
    <w:rsid w:val="00F8058E"/>
    <w:rsid w:val="00F80823"/>
    <w:rsid w:val="00F8444B"/>
    <w:rsid w:val="00F84BED"/>
    <w:rsid w:val="00F871E1"/>
    <w:rsid w:val="00F8745E"/>
    <w:rsid w:val="00F9258E"/>
    <w:rsid w:val="00F931D4"/>
    <w:rsid w:val="00F93E72"/>
    <w:rsid w:val="00F9607A"/>
    <w:rsid w:val="00F9658F"/>
    <w:rsid w:val="00F97AF9"/>
    <w:rsid w:val="00FA0428"/>
    <w:rsid w:val="00FA080A"/>
    <w:rsid w:val="00FA0C9B"/>
    <w:rsid w:val="00FA3057"/>
    <w:rsid w:val="00FA311B"/>
    <w:rsid w:val="00FA4040"/>
    <w:rsid w:val="00FA5E79"/>
    <w:rsid w:val="00FA6B0E"/>
    <w:rsid w:val="00FA7293"/>
    <w:rsid w:val="00FA789D"/>
    <w:rsid w:val="00FA7C80"/>
    <w:rsid w:val="00FB0124"/>
    <w:rsid w:val="00FB016D"/>
    <w:rsid w:val="00FB0F98"/>
    <w:rsid w:val="00FB1878"/>
    <w:rsid w:val="00FB1BD4"/>
    <w:rsid w:val="00FB1C43"/>
    <w:rsid w:val="00FB1CCA"/>
    <w:rsid w:val="00FB2308"/>
    <w:rsid w:val="00FB4AB9"/>
    <w:rsid w:val="00FB4DA8"/>
    <w:rsid w:val="00FB64C7"/>
    <w:rsid w:val="00FC17A5"/>
    <w:rsid w:val="00FC1EA0"/>
    <w:rsid w:val="00FC2877"/>
    <w:rsid w:val="00FC28DB"/>
    <w:rsid w:val="00FC3C09"/>
    <w:rsid w:val="00FC44FE"/>
    <w:rsid w:val="00FC4724"/>
    <w:rsid w:val="00FC70E5"/>
    <w:rsid w:val="00FD022A"/>
    <w:rsid w:val="00FD0291"/>
    <w:rsid w:val="00FD04AE"/>
    <w:rsid w:val="00FD06A0"/>
    <w:rsid w:val="00FD1EF5"/>
    <w:rsid w:val="00FD280A"/>
    <w:rsid w:val="00FD3C11"/>
    <w:rsid w:val="00FD587D"/>
    <w:rsid w:val="00FD5896"/>
    <w:rsid w:val="00FD59F4"/>
    <w:rsid w:val="00FE03AE"/>
    <w:rsid w:val="00FE06C5"/>
    <w:rsid w:val="00FE0A28"/>
    <w:rsid w:val="00FE3214"/>
    <w:rsid w:val="00FE3958"/>
    <w:rsid w:val="00FE3AAD"/>
    <w:rsid w:val="00FE5141"/>
    <w:rsid w:val="00FE7C61"/>
    <w:rsid w:val="00FF0139"/>
    <w:rsid w:val="00FF0656"/>
    <w:rsid w:val="00FF3B4C"/>
    <w:rsid w:val="00FF4B9E"/>
    <w:rsid w:val="00FF549E"/>
    <w:rsid w:val="00FF5D0E"/>
    <w:rsid w:val="00FF7F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97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qFormat="1"/>
    <w:lsdException w:name="Subtle Reference" w:semiHidden="0" w:uiPriority="31" w:unhideWhenUsed="0"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0F6629"/>
    <w:rPr>
      <w:rFonts w:ascii="Times" w:eastAsia="Times New Roman" w:hAnsi="Times"/>
      <w:sz w:val="24"/>
    </w:rPr>
  </w:style>
  <w:style w:type="paragraph" w:styleId="Heading1">
    <w:name w:val="heading 1"/>
    <w:basedOn w:val="Normal"/>
    <w:next w:val="Normal"/>
    <w:link w:val="Heading1Char"/>
    <w:uiPriority w:val="9"/>
    <w:qFormat/>
    <w:rsid w:val="000F662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629"/>
    <w:rPr>
      <w:rFonts w:ascii="Cambria" w:eastAsia="Times New Roman" w:hAnsi="Cambria"/>
      <w:b/>
      <w:bCs/>
      <w:kern w:val="32"/>
      <w:sz w:val="32"/>
      <w:szCs w:val="32"/>
    </w:rPr>
  </w:style>
  <w:style w:type="table" w:styleId="TableGrid">
    <w:name w:val="Table Grid"/>
    <w:basedOn w:val="TableNormal"/>
    <w:uiPriority w:val="59"/>
    <w:rsid w:val="000F66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0F6629"/>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0F6629"/>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0F6629"/>
    <w:rPr>
      <w:rFonts w:ascii="Arial" w:eastAsia="Times New Roman" w:hAnsi="Arial"/>
      <w:sz w:val="19"/>
      <w:shd w:val="clear" w:color="auto" w:fill="FFFFFF"/>
    </w:rPr>
  </w:style>
  <w:style w:type="paragraph" w:customStyle="1" w:styleId="background">
    <w:name w:val="background"/>
    <w:basedOn w:val="KQstem"/>
    <w:link w:val="backgroundChar"/>
    <w:rsid w:val="000F6629"/>
    <w:pPr>
      <w:ind w:left="0" w:firstLine="360"/>
    </w:pPr>
  </w:style>
  <w:style w:type="character" w:customStyle="1" w:styleId="backgroundChar">
    <w:name w:val="background Char"/>
    <w:basedOn w:val="KQstemChar"/>
    <w:link w:val="background"/>
    <w:locked/>
    <w:rsid w:val="000F6629"/>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0F6629"/>
    <w:rPr>
      <w:rFonts w:ascii="Tahoma" w:hAnsi="Tahoma" w:cs="Tahoma"/>
      <w:sz w:val="16"/>
      <w:szCs w:val="16"/>
    </w:rPr>
  </w:style>
  <w:style w:type="character" w:customStyle="1" w:styleId="BalloonTextChar">
    <w:name w:val="Balloon Text Char"/>
    <w:basedOn w:val="DefaultParagraphFont"/>
    <w:link w:val="BalloonText"/>
    <w:uiPriority w:val="99"/>
    <w:semiHidden/>
    <w:rsid w:val="000F6629"/>
    <w:rPr>
      <w:rFonts w:ascii="Tahoma" w:eastAsia="Times New Roman" w:hAnsi="Tahoma" w:cs="Tahoma"/>
      <w:sz w:val="16"/>
      <w:szCs w:val="16"/>
    </w:rPr>
  </w:style>
  <w:style w:type="paragraph" w:styleId="BodyText">
    <w:name w:val="Body Text"/>
    <w:basedOn w:val="Normal"/>
    <w:link w:val="BodyTextChar"/>
    <w:uiPriority w:val="99"/>
    <w:semiHidden/>
    <w:unhideWhenUsed/>
    <w:rsid w:val="000F6629"/>
    <w:pPr>
      <w:spacing w:after="120"/>
    </w:pPr>
  </w:style>
  <w:style w:type="character" w:customStyle="1" w:styleId="BodyTextChar">
    <w:name w:val="Body Text Char"/>
    <w:link w:val="BodyText"/>
    <w:uiPriority w:val="99"/>
    <w:semiHidden/>
    <w:rsid w:val="000F6629"/>
    <w:rPr>
      <w:rFonts w:ascii="Times" w:eastAsia="Times New Roman" w:hAnsi="Times"/>
      <w:sz w:val="24"/>
    </w:rPr>
  </w:style>
  <w:style w:type="paragraph" w:styleId="BodyTextFirstIndent">
    <w:name w:val="Body Text First Indent"/>
    <w:basedOn w:val="BodyText"/>
    <w:link w:val="BodyTextFirstIndentChar"/>
    <w:rsid w:val="000F6629"/>
    <w:pPr>
      <w:ind w:firstLine="360"/>
    </w:pPr>
    <w:rPr>
      <w:rFonts w:eastAsia="Times"/>
    </w:rPr>
  </w:style>
  <w:style w:type="character" w:customStyle="1" w:styleId="BodyTextFirstIndentChar">
    <w:name w:val="Body Text First Indent Char"/>
    <w:link w:val="BodyTextFirstIndent"/>
    <w:rsid w:val="000F6629"/>
    <w:rPr>
      <w:rFonts w:ascii="Times" w:eastAsia="Times" w:hAnsi="Times"/>
      <w:sz w:val="24"/>
    </w:rPr>
  </w:style>
  <w:style w:type="paragraph" w:customStyle="1" w:styleId="BodyText0">
    <w:name w:val="BodyText"/>
    <w:basedOn w:val="Normal"/>
    <w:link w:val="BodyTextChar0"/>
    <w:rsid w:val="000F6629"/>
    <w:pPr>
      <w:spacing w:after="120"/>
    </w:pPr>
    <w:rPr>
      <w:rFonts w:ascii="Times New Roman" w:hAnsi="Times New Roman"/>
      <w:szCs w:val="24"/>
    </w:rPr>
  </w:style>
  <w:style w:type="character" w:customStyle="1" w:styleId="BodyTextChar0">
    <w:name w:val="BodyText Char"/>
    <w:link w:val="BodyText0"/>
    <w:rsid w:val="000F6629"/>
    <w:rPr>
      <w:rFonts w:ascii="Times New Roman" w:eastAsia="Times New Roman" w:hAnsi="Times New Roman"/>
      <w:sz w:val="24"/>
      <w:szCs w:val="24"/>
    </w:rPr>
  </w:style>
  <w:style w:type="paragraph" w:customStyle="1" w:styleId="Bullet1">
    <w:name w:val="Bullet1"/>
    <w:qFormat/>
    <w:rsid w:val="000F6629"/>
    <w:pPr>
      <w:numPr>
        <w:numId w:val="44"/>
      </w:numPr>
    </w:pPr>
    <w:rPr>
      <w:rFonts w:ascii="Times New Roman" w:eastAsia="Times New Roman" w:hAnsi="Times New Roman"/>
      <w:bCs/>
      <w:sz w:val="24"/>
      <w:szCs w:val="24"/>
    </w:rPr>
  </w:style>
  <w:style w:type="paragraph" w:customStyle="1" w:styleId="Bullet2">
    <w:name w:val="Bullet2"/>
    <w:qFormat/>
    <w:rsid w:val="000F6629"/>
    <w:pPr>
      <w:numPr>
        <w:ilvl w:val="1"/>
        <w:numId w:val="44"/>
      </w:numPr>
    </w:pPr>
    <w:rPr>
      <w:rFonts w:ascii="Times New Roman" w:eastAsia="Times New Roman" w:hAnsi="Times New Roman"/>
      <w:bCs/>
      <w:sz w:val="24"/>
      <w:szCs w:val="24"/>
    </w:rPr>
  </w:style>
  <w:style w:type="paragraph" w:styleId="Caption">
    <w:name w:val="caption"/>
    <w:basedOn w:val="Normal"/>
    <w:next w:val="Normal"/>
    <w:qFormat/>
    <w:rsid w:val="000F6629"/>
    <w:rPr>
      <w:b/>
      <w:bCs/>
      <w:sz w:val="20"/>
    </w:rPr>
  </w:style>
  <w:style w:type="paragraph" w:customStyle="1" w:styleId="CERParagraphIndent">
    <w:name w:val="CER ParagraphIndent"/>
    <w:link w:val="CERParagraphIndentChar"/>
    <w:rsid w:val="000F6629"/>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0F6629"/>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0F6629"/>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0F6629"/>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0F6629"/>
    <w:rPr>
      <w:rFonts w:ascii="Arial" w:hAnsi="Arial"/>
      <w:b/>
      <w:bCs/>
      <w:sz w:val="18"/>
      <w:szCs w:val="22"/>
    </w:rPr>
  </w:style>
  <w:style w:type="character" w:customStyle="1" w:styleId="CERTableColumnHeading9ptChar">
    <w:name w:val="CER TableColumnHeading9pt Char"/>
    <w:link w:val="CERTableColumnHeading9pt"/>
    <w:uiPriority w:val="99"/>
    <w:locked/>
    <w:rsid w:val="000F6629"/>
    <w:rPr>
      <w:rFonts w:ascii="Arial" w:hAnsi="Arial"/>
      <w:b/>
      <w:bCs/>
      <w:sz w:val="18"/>
      <w:szCs w:val="22"/>
    </w:rPr>
  </w:style>
  <w:style w:type="paragraph" w:customStyle="1" w:styleId="CERTableText9pt">
    <w:name w:val="CER TableText9pt"/>
    <w:uiPriority w:val="99"/>
    <w:rsid w:val="000F6629"/>
    <w:pPr>
      <w:spacing w:after="60"/>
    </w:pPr>
    <w:rPr>
      <w:rFonts w:ascii="Arial" w:eastAsia="Times New Roman" w:hAnsi="Arial"/>
      <w:sz w:val="18"/>
    </w:rPr>
  </w:style>
  <w:style w:type="paragraph" w:customStyle="1" w:styleId="ChapterHeading">
    <w:name w:val="ChapterHeading"/>
    <w:qFormat/>
    <w:rsid w:val="000F6629"/>
    <w:pPr>
      <w:keepNext/>
      <w:spacing w:before="240" w:after="60"/>
      <w:jc w:val="center"/>
    </w:pPr>
    <w:rPr>
      <w:rFonts w:ascii="Arial" w:eastAsia="Times New Roman" w:hAnsi="Arial"/>
      <w:b/>
      <w:bCs/>
      <w:sz w:val="36"/>
      <w:szCs w:val="24"/>
    </w:rPr>
  </w:style>
  <w:style w:type="character" w:styleId="CommentReference">
    <w:name w:val="annotation reference"/>
    <w:basedOn w:val="DefaultParagraphFont"/>
    <w:uiPriority w:val="99"/>
    <w:semiHidden/>
    <w:rsid w:val="000F6629"/>
    <w:rPr>
      <w:sz w:val="16"/>
      <w:szCs w:val="16"/>
    </w:rPr>
  </w:style>
  <w:style w:type="paragraph" w:styleId="CommentText">
    <w:name w:val="annotation text"/>
    <w:basedOn w:val="Normal"/>
    <w:link w:val="CommentTextChar"/>
    <w:uiPriority w:val="99"/>
    <w:semiHidden/>
    <w:rsid w:val="000F6629"/>
    <w:pPr>
      <w:spacing w:before="240" w:after="60"/>
    </w:pPr>
    <w:rPr>
      <w:rFonts w:ascii="Calibri" w:eastAsia="Calibri" w:hAnsi="Calibri"/>
      <w:sz w:val="20"/>
    </w:rPr>
  </w:style>
  <w:style w:type="character" w:customStyle="1" w:styleId="CommentTextChar">
    <w:name w:val="Comment Text Char"/>
    <w:link w:val="CommentText"/>
    <w:uiPriority w:val="99"/>
    <w:semiHidden/>
    <w:rsid w:val="000F6629"/>
  </w:style>
  <w:style w:type="paragraph" w:styleId="CommentSubject">
    <w:name w:val="annotation subject"/>
    <w:basedOn w:val="CommentText"/>
    <w:next w:val="CommentText"/>
    <w:link w:val="CommentSubjectChar"/>
    <w:uiPriority w:val="99"/>
    <w:semiHidden/>
    <w:rsid w:val="000F6629"/>
    <w:rPr>
      <w:b/>
      <w:bCs/>
    </w:rPr>
  </w:style>
  <w:style w:type="character" w:customStyle="1" w:styleId="CommentSubjectChar">
    <w:name w:val="Comment Subject Char"/>
    <w:link w:val="CommentSubject"/>
    <w:uiPriority w:val="99"/>
    <w:semiHidden/>
    <w:rsid w:val="000F6629"/>
    <w:rPr>
      <w:b/>
      <w:bCs/>
    </w:rPr>
  </w:style>
  <w:style w:type="paragraph" w:customStyle="1" w:styleId="Contents">
    <w:name w:val="Contents"/>
    <w:qFormat/>
    <w:rsid w:val="000F6629"/>
    <w:pPr>
      <w:keepNext/>
      <w:jc w:val="center"/>
    </w:pPr>
    <w:rPr>
      <w:rFonts w:ascii="Arial" w:hAnsi="Arial" w:cs="Arial"/>
      <w:b/>
      <w:sz w:val="36"/>
      <w:szCs w:val="32"/>
    </w:rPr>
  </w:style>
  <w:style w:type="paragraph" w:customStyle="1" w:styleId="ContentsSubhead">
    <w:name w:val="ContentsSubhead"/>
    <w:qFormat/>
    <w:rsid w:val="000F6629"/>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0F6629"/>
    <w:rPr>
      <w:rFonts w:ascii="Times New Roman" w:eastAsia="Times New Roman" w:hAnsi="Times New Roman"/>
      <w:b/>
      <w:bCs/>
      <w:sz w:val="24"/>
      <w:szCs w:val="24"/>
    </w:rPr>
  </w:style>
  <w:style w:type="paragraph" w:customStyle="1" w:styleId="Default">
    <w:name w:val="Default"/>
    <w:rsid w:val="000F6629"/>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0F6629"/>
    <w:rPr>
      <w:color w:val="800080" w:themeColor="followedHyperlink"/>
      <w:u w:val="single"/>
    </w:rPr>
  </w:style>
  <w:style w:type="paragraph" w:styleId="Footer">
    <w:name w:val="footer"/>
    <w:basedOn w:val="Normal"/>
    <w:link w:val="FooterChar"/>
    <w:uiPriority w:val="99"/>
    <w:unhideWhenUsed/>
    <w:rsid w:val="000F6629"/>
    <w:pPr>
      <w:tabs>
        <w:tab w:val="center" w:pos="4680"/>
        <w:tab w:val="right" w:pos="9360"/>
      </w:tabs>
      <w:spacing w:before="240" w:after="60"/>
    </w:pPr>
    <w:rPr>
      <w:rFonts w:ascii="Calibri" w:eastAsia="Calibri" w:hAnsi="Calibri"/>
      <w:sz w:val="22"/>
      <w:szCs w:val="22"/>
    </w:rPr>
  </w:style>
  <w:style w:type="character" w:customStyle="1" w:styleId="FooterChar">
    <w:name w:val="Footer Char"/>
    <w:basedOn w:val="DefaultParagraphFont"/>
    <w:link w:val="Footer"/>
    <w:uiPriority w:val="99"/>
    <w:rsid w:val="000F6629"/>
    <w:rPr>
      <w:sz w:val="22"/>
      <w:szCs w:val="22"/>
    </w:rPr>
  </w:style>
  <w:style w:type="paragraph" w:customStyle="1" w:styleId="FrontMatterHead">
    <w:name w:val="FrontMatterHead"/>
    <w:qFormat/>
    <w:rsid w:val="000F6629"/>
    <w:pPr>
      <w:keepNext/>
      <w:spacing w:before="240" w:after="60"/>
    </w:pPr>
    <w:rPr>
      <w:rFonts w:ascii="Arial" w:hAnsi="Arial" w:cs="Arial"/>
      <w:b/>
      <w:sz w:val="32"/>
      <w:szCs w:val="32"/>
    </w:rPr>
  </w:style>
  <w:style w:type="paragraph" w:customStyle="1" w:styleId="FrontMatterSubhead">
    <w:name w:val="FrontMatterSubhead"/>
    <w:qFormat/>
    <w:rsid w:val="000F6629"/>
    <w:pPr>
      <w:keepNext/>
      <w:spacing w:before="120"/>
    </w:pPr>
    <w:rPr>
      <w:rFonts w:ascii="Arial" w:hAnsi="Arial" w:cs="Arial"/>
      <w:b/>
      <w:sz w:val="24"/>
      <w:szCs w:val="32"/>
    </w:rPr>
  </w:style>
  <w:style w:type="paragraph" w:styleId="Header">
    <w:name w:val="header"/>
    <w:basedOn w:val="Normal"/>
    <w:link w:val="HeaderChar"/>
    <w:uiPriority w:val="99"/>
    <w:unhideWhenUsed/>
    <w:rsid w:val="000F6629"/>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0F6629"/>
    <w:rPr>
      <w:sz w:val="22"/>
      <w:szCs w:val="22"/>
    </w:rPr>
  </w:style>
  <w:style w:type="paragraph" w:customStyle="1" w:styleId="HeadingA">
    <w:name w:val="Heading A"/>
    <w:basedOn w:val="Normal"/>
    <w:rsid w:val="000F6629"/>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0F6629"/>
    <w:rPr>
      <w:color w:val="0000FF" w:themeColor="hyperlink"/>
      <w:u w:val="single"/>
    </w:rPr>
  </w:style>
  <w:style w:type="paragraph" w:customStyle="1" w:styleId="Investigators">
    <w:name w:val="Investigators"/>
    <w:qFormat/>
    <w:rsid w:val="000F6629"/>
    <w:rPr>
      <w:rFonts w:ascii="Times New Roman" w:eastAsia="Times New Roman" w:hAnsi="Times New Roman"/>
      <w:bCs/>
      <w:sz w:val="24"/>
      <w:szCs w:val="24"/>
    </w:rPr>
  </w:style>
  <w:style w:type="paragraph" w:customStyle="1" w:styleId="KeyQuestion">
    <w:name w:val="KeyQuestion"/>
    <w:rsid w:val="000F6629"/>
    <w:pPr>
      <w:keepNext/>
      <w:spacing w:before="120" w:after="120"/>
    </w:pPr>
    <w:rPr>
      <w:rFonts w:ascii="Arial" w:eastAsia="Times New Roman" w:hAnsi="Arial" w:cs="Arial"/>
      <w:iCs/>
      <w:kern w:val="32"/>
      <w:sz w:val="28"/>
      <w:szCs w:val="28"/>
    </w:rPr>
  </w:style>
  <w:style w:type="paragraph" w:customStyle="1" w:styleId="Level1Heading">
    <w:name w:val="Level1Heading"/>
    <w:link w:val="Level1HeadingChar"/>
    <w:qFormat/>
    <w:rsid w:val="000F6629"/>
    <w:pPr>
      <w:keepNext/>
      <w:spacing w:before="240" w:after="60"/>
    </w:pPr>
    <w:rPr>
      <w:rFonts w:ascii="Arial" w:eastAsia="Times New Roman" w:hAnsi="Arial"/>
      <w:b/>
      <w:bCs/>
      <w:sz w:val="32"/>
      <w:szCs w:val="24"/>
    </w:rPr>
  </w:style>
  <w:style w:type="character" w:customStyle="1" w:styleId="Level1HeadingChar">
    <w:name w:val="Level1Heading Char"/>
    <w:link w:val="Level1Heading"/>
    <w:rsid w:val="000F6629"/>
    <w:rPr>
      <w:rFonts w:ascii="Arial" w:eastAsia="Times New Roman" w:hAnsi="Arial"/>
      <w:b/>
      <w:bCs/>
      <w:sz w:val="32"/>
      <w:szCs w:val="24"/>
    </w:rPr>
  </w:style>
  <w:style w:type="paragraph" w:customStyle="1" w:styleId="Level2Heading">
    <w:name w:val="Level2Heading"/>
    <w:qFormat/>
    <w:rsid w:val="000F6629"/>
    <w:pPr>
      <w:keepNext/>
      <w:spacing w:before="240" w:after="60"/>
    </w:pPr>
    <w:rPr>
      <w:rFonts w:ascii="Times New Roman" w:eastAsia="Times New Roman" w:hAnsi="Times New Roman"/>
      <w:b/>
      <w:bCs/>
      <w:sz w:val="32"/>
      <w:szCs w:val="24"/>
    </w:rPr>
  </w:style>
  <w:style w:type="paragraph" w:customStyle="1" w:styleId="Level3Heading">
    <w:name w:val="Level3Heading"/>
    <w:qFormat/>
    <w:rsid w:val="000F6629"/>
    <w:pPr>
      <w:keepNext/>
      <w:spacing w:before="240"/>
    </w:pPr>
    <w:rPr>
      <w:rFonts w:ascii="Arial" w:eastAsia="Times New Roman" w:hAnsi="Arial"/>
      <w:b/>
      <w:bCs/>
      <w:sz w:val="28"/>
      <w:szCs w:val="24"/>
    </w:rPr>
  </w:style>
  <w:style w:type="paragraph" w:customStyle="1" w:styleId="Level4Heading">
    <w:name w:val="Level4Heading"/>
    <w:qFormat/>
    <w:rsid w:val="000F6629"/>
    <w:pPr>
      <w:keepNext/>
      <w:spacing w:before="240"/>
    </w:pPr>
    <w:rPr>
      <w:rFonts w:ascii="Times New Roman" w:eastAsia="Times New Roman" w:hAnsi="Times New Roman"/>
      <w:b/>
      <w:bCs/>
      <w:sz w:val="28"/>
      <w:szCs w:val="24"/>
    </w:rPr>
  </w:style>
  <w:style w:type="paragraph" w:customStyle="1" w:styleId="Level5Heading">
    <w:name w:val="Level5Heading"/>
    <w:qFormat/>
    <w:rsid w:val="000F6629"/>
    <w:pPr>
      <w:keepNext/>
      <w:spacing w:before="240"/>
    </w:pPr>
    <w:rPr>
      <w:rFonts w:ascii="Arial" w:eastAsia="Times New Roman" w:hAnsi="Arial"/>
      <w:b/>
      <w:bCs/>
      <w:sz w:val="24"/>
      <w:szCs w:val="24"/>
    </w:rPr>
  </w:style>
  <w:style w:type="paragraph" w:customStyle="1" w:styleId="Level6Heading">
    <w:name w:val="Level6Heading"/>
    <w:qFormat/>
    <w:rsid w:val="000F6629"/>
    <w:pPr>
      <w:keepNext/>
      <w:spacing w:before="240"/>
    </w:pPr>
    <w:rPr>
      <w:rFonts w:ascii="Times New Roman" w:eastAsia="Times New Roman" w:hAnsi="Times New Roman"/>
      <w:b/>
      <w:bCs/>
      <w:sz w:val="24"/>
      <w:szCs w:val="24"/>
    </w:rPr>
  </w:style>
  <w:style w:type="paragraph" w:customStyle="1" w:styleId="Level7Heading">
    <w:name w:val="Level7Heading"/>
    <w:qFormat/>
    <w:rsid w:val="000F6629"/>
    <w:pPr>
      <w:keepNext/>
    </w:pPr>
    <w:rPr>
      <w:rFonts w:ascii="Times New Roman" w:hAnsi="Times New Roman"/>
      <w:b/>
      <w:color w:val="000000"/>
      <w:sz w:val="24"/>
      <w:szCs w:val="24"/>
    </w:rPr>
  </w:style>
  <w:style w:type="paragraph" w:customStyle="1" w:styleId="Level8Heading">
    <w:name w:val="Level8Heading"/>
    <w:qFormat/>
    <w:rsid w:val="000F6629"/>
    <w:pPr>
      <w:keepNext/>
    </w:pPr>
    <w:rPr>
      <w:rFonts w:ascii="Times New Roman" w:eastAsia="Times New Roman" w:hAnsi="Times New Roman"/>
      <w:bCs/>
      <w:i/>
      <w:sz w:val="24"/>
      <w:szCs w:val="24"/>
    </w:rPr>
  </w:style>
  <w:style w:type="paragraph" w:styleId="ListParagraph">
    <w:name w:val="List Paragraph"/>
    <w:basedOn w:val="Normal"/>
    <w:uiPriority w:val="34"/>
    <w:qFormat/>
    <w:rsid w:val="000F6629"/>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0F6629"/>
    <w:rPr>
      <w:rFonts w:ascii="Times" w:eastAsia="Times New Roman" w:hAnsi="Times"/>
      <w:sz w:val="24"/>
    </w:rPr>
  </w:style>
  <w:style w:type="paragraph" w:styleId="NormalWeb">
    <w:name w:val="Normal (Web)"/>
    <w:basedOn w:val="Normal"/>
    <w:uiPriority w:val="99"/>
    <w:semiHidden/>
    <w:rsid w:val="000F6629"/>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0F6629"/>
    <w:pPr>
      <w:numPr>
        <w:numId w:val="45"/>
      </w:numPr>
    </w:pPr>
  </w:style>
  <w:style w:type="paragraph" w:customStyle="1" w:styleId="NumberLine">
    <w:name w:val="NumberLine"/>
    <w:qFormat/>
    <w:rsid w:val="000F6629"/>
    <w:rPr>
      <w:rFonts w:ascii="Arial" w:eastAsia="Times New Roman" w:hAnsi="Arial"/>
      <w:b/>
      <w:bCs/>
      <w:sz w:val="28"/>
      <w:szCs w:val="28"/>
    </w:rPr>
  </w:style>
  <w:style w:type="paragraph" w:customStyle="1" w:styleId="NumberLineCover">
    <w:name w:val="NumberLineCover"/>
    <w:qFormat/>
    <w:rsid w:val="000F6629"/>
    <w:rPr>
      <w:rFonts w:ascii="Times New Roman" w:eastAsia="Times New Roman" w:hAnsi="Times New Roman"/>
      <w:bCs/>
      <w:sz w:val="28"/>
      <w:szCs w:val="28"/>
    </w:rPr>
  </w:style>
  <w:style w:type="character" w:styleId="PageNumber">
    <w:name w:val="page number"/>
    <w:basedOn w:val="DefaultParagraphFont"/>
    <w:rsid w:val="000F6629"/>
  </w:style>
  <w:style w:type="paragraph" w:customStyle="1" w:styleId="PageNumber0">
    <w:name w:val="PageNumber"/>
    <w:qFormat/>
    <w:rsid w:val="000F6629"/>
    <w:pPr>
      <w:jc w:val="center"/>
    </w:pPr>
    <w:rPr>
      <w:rFonts w:ascii="Times New Roman" w:hAnsi="Times New Roman"/>
      <w:sz w:val="24"/>
      <w:szCs w:val="24"/>
    </w:rPr>
  </w:style>
  <w:style w:type="paragraph" w:customStyle="1" w:styleId="ParagraphIndent">
    <w:name w:val="ParagraphIndent"/>
    <w:qFormat/>
    <w:rsid w:val="000F6629"/>
    <w:pPr>
      <w:ind w:firstLine="360"/>
    </w:pPr>
    <w:rPr>
      <w:rFonts w:ascii="Times New Roman" w:hAnsi="Times New Roman"/>
      <w:color w:val="000000"/>
      <w:sz w:val="24"/>
      <w:szCs w:val="24"/>
    </w:rPr>
  </w:style>
  <w:style w:type="paragraph" w:customStyle="1" w:styleId="ParagraphNoIndent">
    <w:name w:val="ParagraphNoIndent"/>
    <w:qFormat/>
    <w:rsid w:val="000F6629"/>
    <w:rPr>
      <w:rFonts w:ascii="Times New Roman" w:eastAsia="Times New Roman" w:hAnsi="Times New Roman"/>
      <w:bCs/>
      <w:sz w:val="24"/>
      <w:szCs w:val="24"/>
    </w:rPr>
  </w:style>
  <w:style w:type="paragraph" w:customStyle="1" w:styleId="ParagraphNoIndentBold">
    <w:name w:val="ParagraphNoIndentBold"/>
    <w:qFormat/>
    <w:rsid w:val="000F6629"/>
    <w:rPr>
      <w:rFonts w:ascii="Times New Roman" w:eastAsia="Times New Roman" w:hAnsi="Times New Roman"/>
      <w:b/>
      <w:bCs/>
      <w:sz w:val="24"/>
      <w:szCs w:val="24"/>
    </w:rPr>
  </w:style>
  <w:style w:type="paragraph" w:customStyle="1" w:styleId="PreparedByText">
    <w:name w:val="PreparedByText"/>
    <w:qFormat/>
    <w:rsid w:val="000F6629"/>
    <w:rPr>
      <w:rFonts w:ascii="Times New Roman" w:eastAsia="Times New Roman" w:hAnsi="Times New Roman"/>
      <w:bCs/>
      <w:sz w:val="24"/>
      <w:szCs w:val="24"/>
    </w:rPr>
  </w:style>
  <w:style w:type="paragraph" w:customStyle="1" w:styleId="PreparedForText">
    <w:name w:val="PreparedForText"/>
    <w:qFormat/>
    <w:rsid w:val="000F6629"/>
    <w:rPr>
      <w:rFonts w:ascii="Times New Roman" w:eastAsia="Times New Roman" w:hAnsi="Times New Roman"/>
      <w:bCs/>
      <w:sz w:val="24"/>
      <w:szCs w:val="24"/>
    </w:rPr>
  </w:style>
  <w:style w:type="paragraph" w:customStyle="1" w:styleId="PublicationNumberDate">
    <w:name w:val="PublicationNumberDate"/>
    <w:qFormat/>
    <w:rsid w:val="000F6629"/>
    <w:rPr>
      <w:rFonts w:ascii="Times New Roman" w:eastAsia="Times New Roman" w:hAnsi="Times New Roman"/>
      <w:b/>
      <w:bCs/>
      <w:sz w:val="24"/>
      <w:szCs w:val="24"/>
    </w:rPr>
  </w:style>
  <w:style w:type="paragraph" w:customStyle="1" w:styleId="Reference">
    <w:name w:val="Reference"/>
    <w:qFormat/>
    <w:rsid w:val="000F6629"/>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0F6629"/>
    <w:rPr>
      <w:rFonts w:ascii="Arial" w:eastAsia="Times New Roman" w:hAnsi="Arial"/>
      <w:b/>
      <w:bCs/>
      <w:sz w:val="24"/>
      <w:szCs w:val="24"/>
    </w:rPr>
  </w:style>
  <w:style w:type="paragraph" w:customStyle="1" w:styleId="ReportTitle">
    <w:name w:val="ReportTitle"/>
    <w:uiPriority w:val="99"/>
    <w:qFormat/>
    <w:rsid w:val="000F6629"/>
    <w:rPr>
      <w:rFonts w:ascii="Arial" w:eastAsia="Times New Roman" w:hAnsi="Arial"/>
      <w:b/>
      <w:bCs/>
      <w:sz w:val="36"/>
      <w:szCs w:val="36"/>
    </w:rPr>
  </w:style>
  <w:style w:type="paragraph" w:customStyle="1" w:styleId="ReportType">
    <w:name w:val="ReportType"/>
    <w:qFormat/>
    <w:rsid w:val="000F6629"/>
    <w:rPr>
      <w:rFonts w:ascii="Times New Roman" w:eastAsia="Times New Roman" w:hAnsi="Times New Roman"/>
      <w:b/>
      <w:bCs/>
      <w:i/>
      <w:sz w:val="36"/>
      <w:szCs w:val="36"/>
    </w:rPr>
  </w:style>
  <w:style w:type="paragraph" w:customStyle="1" w:styleId="ReportTypeCover">
    <w:name w:val="ReportTypeCover"/>
    <w:qFormat/>
    <w:rsid w:val="000F6629"/>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0F6629"/>
    <w:pPr>
      <w:keepLines/>
      <w:spacing w:before="120" w:after="120"/>
    </w:pPr>
    <w:rPr>
      <w:rFonts w:ascii="Times New Roman" w:hAnsi="Times New Roman" w:cs="Arial"/>
      <w:color w:val="000000" w:themeColor="text1"/>
      <w:sz w:val="24"/>
      <w:szCs w:val="32"/>
    </w:rPr>
  </w:style>
  <w:style w:type="paragraph" w:customStyle="1" w:styleId="Studies2">
    <w:name w:val="Studies2"/>
    <w:qFormat/>
    <w:rsid w:val="000F6629"/>
    <w:pPr>
      <w:keepLines/>
      <w:numPr>
        <w:numId w:val="46"/>
      </w:numPr>
      <w:spacing w:before="120" w:after="120"/>
    </w:pPr>
    <w:rPr>
      <w:rFonts w:ascii="Times New Roman" w:eastAsia="Times" w:hAnsi="Times New Roman"/>
      <w:color w:val="000000" w:themeColor="text1"/>
      <w:sz w:val="24"/>
      <w:szCs w:val="24"/>
    </w:rPr>
  </w:style>
  <w:style w:type="paragraph" w:customStyle="1" w:styleId="SuggestedCitation">
    <w:name w:val="SuggestedCitation"/>
    <w:qFormat/>
    <w:rsid w:val="000F6629"/>
    <w:rPr>
      <w:rFonts w:ascii="Times New Roman" w:eastAsia="Times New Roman" w:hAnsi="Times New Roman"/>
      <w:bCs/>
      <w:sz w:val="24"/>
      <w:szCs w:val="24"/>
    </w:rPr>
  </w:style>
  <w:style w:type="paragraph" w:styleId="TableofFigures">
    <w:name w:val="table of figures"/>
    <w:basedOn w:val="Normal"/>
    <w:next w:val="Normal"/>
    <w:uiPriority w:val="99"/>
    <w:unhideWhenUsed/>
    <w:rsid w:val="000F6629"/>
  </w:style>
  <w:style w:type="paragraph" w:customStyle="1" w:styleId="TableBoldText">
    <w:name w:val="TableBoldText"/>
    <w:qFormat/>
    <w:rsid w:val="000F6629"/>
    <w:rPr>
      <w:rFonts w:ascii="Arial" w:hAnsi="Arial" w:cs="Arial"/>
      <w:b/>
      <w:sz w:val="18"/>
      <w:szCs w:val="18"/>
    </w:rPr>
  </w:style>
  <w:style w:type="paragraph" w:styleId="Revision">
    <w:name w:val="Revision"/>
    <w:hidden/>
    <w:uiPriority w:val="99"/>
    <w:semiHidden/>
    <w:rsid w:val="00FF5D0E"/>
    <w:rPr>
      <w:rFonts w:ascii="Times" w:eastAsia="Times New Roman" w:hAnsi="Times"/>
      <w:sz w:val="24"/>
    </w:rPr>
  </w:style>
  <w:style w:type="paragraph" w:customStyle="1" w:styleId="TableCenteredText">
    <w:name w:val="TableCenteredText"/>
    <w:qFormat/>
    <w:rsid w:val="000F6629"/>
    <w:pPr>
      <w:jc w:val="center"/>
    </w:pPr>
    <w:rPr>
      <w:rFonts w:ascii="Arial" w:hAnsi="Arial" w:cs="Arial"/>
      <w:sz w:val="18"/>
      <w:szCs w:val="18"/>
    </w:rPr>
  </w:style>
  <w:style w:type="paragraph" w:customStyle="1" w:styleId="TableColumnHead">
    <w:name w:val="TableColumnHead"/>
    <w:qFormat/>
    <w:rsid w:val="000F6629"/>
    <w:pPr>
      <w:jc w:val="center"/>
    </w:pPr>
    <w:rPr>
      <w:rFonts w:ascii="Arial" w:hAnsi="Arial" w:cs="Arial"/>
      <w:b/>
      <w:bCs/>
      <w:sz w:val="18"/>
      <w:szCs w:val="18"/>
    </w:rPr>
  </w:style>
  <w:style w:type="paragraph" w:customStyle="1" w:styleId="TableLeftText">
    <w:name w:val="TableLeftText"/>
    <w:qFormat/>
    <w:rsid w:val="000F6629"/>
    <w:rPr>
      <w:rFonts w:ascii="Arial" w:hAnsi="Arial" w:cs="Arial"/>
      <w:sz w:val="18"/>
      <w:szCs w:val="18"/>
    </w:rPr>
  </w:style>
  <w:style w:type="paragraph" w:customStyle="1" w:styleId="TableNote">
    <w:name w:val="TableNote"/>
    <w:qFormat/>
    <w:rsid w:val="000F6629"/>
    <w:pPr>
      <w:spacing w:after="240"/>
    </w:pPr>
    <w:rPr>
      <w:rFonts w:ascii="Times New Roman" w:eastAsia="Times New Roman" w:hAnsi="Times New Roman"/>
      <w:bCs/>
      <w:sz w:val="18"/>
      <w:szCs w:val="24"/>
    </w:rPr>
  </w:style>
  <w:style w:type="paragraph" w:customStyle="1" w:styleId="TableSubhead">
    <w:name w:val="TableSubhead"/>
    <w:qFormat/>
    <w:rsid w:val="000F6629"/>
    <w:rPr>
      <w:rFonts w:ascii="Arial" w:hAnsi="Arial" w:cs="Arial"/>
      <w:b/>
      <w:i/>
      <w:sz w:val="18"/>
      <w:szCs w:val="18"/>
    </w:rPr>
  </w:style>
  <w:style w:type="paragraph" w:customStyle="1" w:styleId="TableText">
    <w:name w:val="TableText"/>
    <w:qFormat/>
    <w:rsid w:val="000F6629"/>
    <w:rPr>
      <w:rFonts w:ascii="Arial" w:hAnsi="Arial" w:cs="Arial"/>
      <w:sz w:val="18"/>
      <w:szCs w:val="18"/>
    </w:rPr>
  </w:style>
  <w:style w:type="paragraph" w:customStyle="1" w:styleId="TableTitle">
    <w:name w:val="TableTitle"/>
    <w:link w:val="TableTitleChar"/>
    <w:qFormat/>
    <w:rsid w:val="000F6629"/>
    <w:pPr>
      <w:keepNext/>
      <w:spacing w:before="240"/>
    </w:pPr>
    <w:rPr>
      <w:rFonts w:ascii="Arial" w:hAnsi="Arial"/>
      <w:b/>
      <w:color w:val="000000"/>
      <w:szCs w:val="24"/>
    </w:rPr>
  </w:style>
  <w:style w:type="character" w:customStyle="1" w:styleId="TableTitleChar">
    <w:name w:val="TableTitle Char"/>
    <w:link w:val="TableTitle"/>
    <w:rsid w:val="000F6629"/>
    <w:rPr>
      <w:rFonts w:ascii="Arial" w:hAnsi="Arial"/>
      <w:b/>
      <w:color w:val="000000"/>
      <w:szCs w:val="24"/>
    </w:rPr>
  </w:style>
  <w:style w:type="paragraph" w:customStyle="1" w:styleId="TitlePageReportNumber">
    <w:name w:val="Title Page Report Number"/>
    <w:basedOn w:val="Normal"/>
    <w:rsid w:val="000F6629"/>
    <w:rPr>
      <w:rFonts w:ascii="Arial" w:eastAsia="Times" w:hAnsi="Arial"/>
      <w:b/>
      <w:sz w:val="28"/>
    </w:rPr>
  </w:style>
  <w:style w:type="paragraph" w:styleId="TOC1">
    <w:name w:val="toc 1"/>
    <w:basedOn w:val="Normal"/>
    <w:next w:val="Normal"/>
    <w:autoRedefine/>
    <w:rsid w:val="000F6629"/>
    <w:rPr>
      <w:rFonts w:ascii="Times New Roman" w:hAnsi="Times New Roman"/>
      <w:szCs w:val="24"/>
      <w:lang w:val="en-CA"/>
    </w:rPr>
  </w:style>
  <w:style w:type="paragraph" w:styleId="TOC2">
    <w:name w:val="toc 2"/>
    <w:basedOn w:val="Normal"/>
    <w:next w:val="Normal"/>
    <w:autoRedefine/>
    <w:rsid w:val="000F6629"/>
    <w:pPr>
      <w:ind w:left="240"/>
    </w:pPr>
    <w:rPr>
      <w:rFonts w:ascii="Times New Roman" w:hAnsi="Times New Roman"/>
      <w:szCs w:val="24"/>
      <w:lang w:val="en-CA"/>
    </w:rPr>
  </w:style>
  <w:style w:type="paragraph" w:styleId="TOC3">
    <w:name w:val="toc 3"/>
    <w:basedOn w:val="Normal"/>
    <w:next w:val="Normal"/>
    <w:autoRedefine/>
    <w:uiPriority w:val="39"/>
    <w:unhideWhenUsed/>
    <w:rsid w:val="000F6629"/>
    <w:pPr>
      <w:ind w:left="480"/>
    </w:pPr>
  </w:style>
  <w:style w:type="paragraph" w:styleId="TOCHeading">
    <w:name w:val="TOC Heading"/>
    <w:basedOn w:val="Heading1"/>
    <w:next w:val="Normal"/>
    <w:uiPriority w:val="39"/>
    <w:unhideWhenUsed/>
    <w:qFormat/>
    <w:rsid w:val="000F6629"/>
    <w:pPr>
      <w:keepLines/>
      <w:spacing w:before="480" w:after="0" w:line="276" w:lineRule="auto"/>
      <w:outlineLvl w:val="9"/>
    </w:pPr>
    <w:rPr>
      <w:rFonts w:eastAsia="MS Gothic"/>
      <w:color w:val="365F91"/>
      <w:kern w:val="0"/>
      <w:sz w:val="28"/>
      <w:szCs w:val="28"/>
      <w:lang w:eastAsia="ja-JP"/>
    </w:rPr>
  </w:style>
  <w:style w:type="character" w:styleId="Strong">
    <w:name w:val="Strong"/>
    <w:basedOn w:val="DefaultParagraphFont"/>
    <w:uiPriority w:val="22"/>
    <w:qFormat/>
    <w:rsid w:val="00216DEB"/>
    <w:rPr>
      <w:b/>
      <w:bCs/>
    </w:rPr>
  </w:style>
  <w:style w:type="paragraph" w:customStyle="1" w:styleId="EPCChapterheading">
    <w:name w:val="_EPC Chapter heading"/>
    <w:basedOn w:val="Normal"/>
    <w:qFormat/>
    <w:rsid w:val="00216DEB"/>
    <w:pPr>
      <w:tabs>
        <w:tab w:val="left" w:pos="360"/>
      </w:tabs>
    </w:pPr>
    <w:rPr>
      <w:rFonts w:ascii="Arial" w:hAnsi="Arial" w:cs="Arial"/>
      <w:b/>
      <w:sz w:val="36"/>
      <w:szCs w:val="36"/>
    </w:rPr>
  </w:style>
  <w:style w:type="paragraph" w:customStyle="1" w:styleId="Task">
    <w:name w:val="Task"/>
    <w:basedOn w:val="Normal"/>
    <w:uiPriority w:val="99"/>
    <w:rsid w:val="00216DEB"/>
    <w:pPr>
      <w:keepLines/>
      <w:tabs>
        <w:tab w:val="left" w:pos="-1260"/>
      </w:tabs>
      <w:spacing w:before="60"/>
      <w:ind w:left="360" w:firstLine="360"/>
    </w:pPr>
    <w:rPr>
      <w:rFonts w:ascii="Times New Roman" w:hAnsi="Times New Roman"/>
    </w:rPr>
  </w:style>
  <w:style w:type="character" w:customStyle="1" w:styleId="A10">
    <w:name w:val="A10"/>
    <w:uiPriority w:val="99"/>
    <w:rsid w:val="00216DEB"/>
    <w:rPr>
      <w:color w:val="000000"/>
      <w:sz w:val="11"/>
      <w:szCs w:val="11"/>
    </w:rPr>
  </w:style>
  <w:style w:type="character" w:customStyle="1" w:styleId="itxtrst">
    <w:name w:val="itxtrst"/>
    <w:basedOn w:val="DefaultParagraphFont"/>
    <w:rsid w:val="0090133F"/>
  </w:style>
  <w:style w:type="paragraph" w:customStyle="1" w:styleId="Text">
    <w:name w:val="Text"/>
    <w:basedOn w:val="Normal"/>
    <w:uiPriority w:val="99"/>
    <w:rsid w:val="002A318E"/>
    <w:pPr>
      <w:suppressAutoHyphens/>
      <w:autoSpaceDE w:val="0"/>
      <w:autoSpaceDN w:val="0"/>
      <w:adjustRightInd w:val="0"/>
      <w:spacing w:before="36" w:after="72" w:line="260" w:lineRule="atLeast"/>
      <w:textAlignment w:val="center"/>
    </w:pPr>
    <w:rPr>
      <w:rFonts w:ascii="Times New Roman" w:eastAsia="Calibri" w:hAnsi="Times New Roman"/>
      <w:b/>
      <w:bCs/>
      <w:color w:val="005596"/>
      <w:sz w:val="22"/>
      <w:szCs w:val="22"/>
    </w:rPr>
  </w:style>
</w:styles>
</file>

<file path=word/webSettings.xml><?xml version="1.0" encoding="utf-8"?>
<w:webSettings xmlns:r="http://schemas.openxmlformats.org/officeDocument/2006/relationships" xmlns:w="http://schemas.openxmlformats.org/wordprocessingml/2006/main">
  <w:divs>
    <w:div w:id="3481359">
      <w:bodyDiv w:val="1"/>
      <w:marLeft w:val="0"/>
      <w:marRight w:val="0"/>
      <w:marTop w:val="0"/>
      <w:marBottom w:val="0"/>
      <w:divBdr>
        <w:top w:val="none" w:sz="0" w:space="0" w:color="auto"/>
        <w:left w:val="none" w:sz="0" w:space="0" w:color="auto"/>
        <w:bottom w:val="none" w:sz="0" w:space="0" w:color="auto"/>
        <w:right w:val="none" w:sz="0" w:space="0" w:color="auto"/>
      </w:divBdr>
    </w:div>
    <w:div w:id="109671433">
      <w:bodyDiv w:val="1"/>
      <w:marLeft w:val="0"/>
      <w:marRight w:val="0"/>
      <w:marTop w:val="0"/>
      <w:marBottom w:val="0"/>
      <w:divBdr>
        <w:top w:val="none" w:sz="0" w:space="0" w:color="auto"/>
        <w:left w:val="none" w:sz="0" w:space="0" w:color="auto"/>
        <w:bottom w:val="none" w:sz="0" w:space="0" w:color="auto"/>
        <w:right w:val="none" w:sz="0" w:space="0" w:color="auto"/>
      </w:divBdr>
    </w:div>
    <w:div w:id="335691948">
      <w:bodyDiv w:val="1"/>
      <w:marLeft w:val="0"/>
      <w:marRight w:val="0"/>
      <w:marTop w:val="0"/>
      <w:marBottom w:val="0"/>
      <w:divBdr>
        <w:top w:val="none" w:sz="0" w:space="0" w:color="auto"/>
        <w:left w:val="none" w:sz="0" w:space="0" w:color="auto"/>
        <w:bottom w:val="none" w:sz="0" w:space="0" w:color="auto"/>
        <w:right w:val="none" w:sz="0" w:space="0" w:color="auto"/>
      </w:divBdr>
    </w:div>
    <w:div w:id="342632812">
      <w:bodyDiv w:val="1"/>
      <w:marLeft w:val="0"/>
      <w:marRight w:val="0"/>
      <w:marTop w:val="0"/>
      <w:marBottom w:val="0"/>
      <w:divBdr>
        <w:top w:val="none" w:sz="0" w:space="0" w:color="auto"/>
        <w:left w:val="none" w:sz="0" w:space="0" w:color="auto"/>
        <w:bottom w:val="none" w:sz="0" w:space="0" w:color="auto"/>
        <w:right w:val="none" w:sz="0" w:space="0" w:color="auto"/>
      </w:divBdr>
    </w:div>
    <w:div w:id="613250703">
      <w:bodyDiv w:val="1"/>
      <w:marLeft w:val="0"/>
      <w:marRight w:val="0"/>
      <w:marTop w:val="0"/>
      <w:marBottom w:val="0"/>
      <w:divBdr>
        <w:top w:val="none" w:sz="0" w:space="0" w:color="auto"/>
        <w:left w:val="none" w:sz="0" w:space="0" w:color="auto"/>
        <w:bottom w:val="none" w:sz="0" w:space="0" w:color="auto"/>
        <w:right w:val="none" w:sz="0" w:space="0" w:color="auto"/>
      </w:divBdr>
      <w:divsChild>
        <w:div w:id="475953185">
          <w:marLeft w:val="0"/>
          <w:marRight w:val="1"/>
          <w:marTop w:val="0"/>
          <w:marBottom w:val="0"/>
          <w:divBdr>
            <w:top w:val="none" w:sz="0" w:space="0" w:color="auto"/>
            <w:left w:val="none" w:sz="0" w:space="0" w:color="auto"/>
            <w:bottom w:val="none" w:sz="0" w:space="0" w:color="auto"/>
            <w:right w:val="none" w:sz="0" w:space="0" w:color="auto"/>
          </w:divBdr>
          <w:divsChild>
            <w:div w:id="539712009">
              <w:marLeft w:val="0"/>
              <w:marRight w:val="0"/>
              <w:marTop w:val="0"/>
              <w:marBottom w:val="0"/>
              <w:divBdr>
                <w:top w:val="none" w:sz="0" w:space="0" w:color="auto"/>
                <w:left w:val="none" w:sz="0" w:space="0" w:color="auto"/>
                <w:bottom w:val="none" w:sz="0" w:space="0" w:color="auto"/>
                <w:right w:val="none" w:sz="0" w:space="0" w:color="auto"/>
              </w:divBdr>
              <w:divsChild>
                <w:div w:id="71052509">
                  <w:marLeft w:val="0"/>
                  <w:marRight w:val="1"/>
                  <w:marTop w:val="0"/>
                  <w:marBottom w:val="0"/>
                  <w:divBdr>
                    <w:top w:val="none" w:sz="0" w:space="0" w:color="auto"/>
                    <w:left w:val="none" w:sz="0" w:space="0" w:color="auto"/>
                    <w:bottom w:val="none" w:sz="0" w:space="0" w:color="auto"/>
                    <w:right w:val="none" w:sz="0" w:space="0" w:color="auto"/>
                  </w:divBdr>
                  <w:divsChild>
                    <w:div w:id="318003446">
                      <w:marLeft w:val="0"/>
                      <w:marRight w:val="0"/>
                      <w:marTop w:val="0"/>
                      <w:marBottom w:val="0"/>
                      <w:divBdr>
                        <w:top w:val="none" w:sz="0" w:space="0" w:color="auto"/>
                        <w:left w:val="none" w:sz="0" w:space="0" w:color="auto"/>
                        <w:bottom w:val="none" w:sz="0" w:space="0" w:color="auto"/>
                        <w:right w:val="none" w:sz="0" w:space="0" w:color="auto"/>
                      </w:divBdr>
                      <w:divsChild>
                        <w:div w:id="1190684473">
                          <w:marLeft w:val="0"/>
                          <w:marRight w:val="0"/>
                          <w:marTop w:val="0"/>
                          <w:marBottom w:val="0"/>
                          <w:divBdr>
                            <w:top w:val="none" w:sz="0" w:space="0" w:color="auto"/>
                            <w:left w:val="none" w:sz="0" w:space="0" w:color="auto"/>
                            <w:bottom w:val="none" w:sz="0" w:space="0" w:color="auto"/>
                            <w:right w:val="none" w:sz="0" w:space="0" w:color="auto"/>
                          </w:divBdr>
                          <w:divsChild>
                            <w:div w:id="85351035">
                              <w:marLeft w:val="0"/>
                              <w:marRight w:val="0"/>
                              <w:marTop w:val="120"/>
                              <w:marBottom w:val="360"/>
                              <w:divBdr>
                                <w:top w:val="none" w:sz="0" w:space="0" w:color="auto"/>
                                <w:left w:val="none" w:sz="0" w:space="0" w:color="auto"/>
                                <w:bottom w:val="none" w:sz="0" w:space="0" w:color="auto"/>
                                <w:right w:val="none" w:sz="0" w:space="0" w:color="auto"/>
                              </w:divBdr>
                              <w:divsChild>
                                <w:div w:id="1824925622">
                                  <w:marLeft w:val="380"/>
                                  <w:marRight w:val="0"/>
                                  <w:marTop w:val="0"/>
                                  <w:marBottom w:val="0"/>
                                  <w:divBdr>
                                    <w:top w:val="none" w:sz="0" w:space="0" w:color="auto"/>
                                    <w:left w:val="none" w:sz="0" w:space="0" w:color="auto"/>
                                    <w:bottom w:val="none" w:sz="0" w:space="0" w:color="auto"/>
                                    <w:right w:val="none" w:sz="0" w:space="0" w:color="auto"/>
                                  </w:divBdr>
                                  <w:divsChild>
                                    <w:div w:id="912277615">
                                      <w:marLeft w:val="0"/>
                                      <w:marRight w:val="0"/>
                                      <w:marTop w:val="0"/>
                                      <w:marBottom w:val="0"/>
                                      <w:divBdr>
                                        <w:top w:val="none" w:sz="0" w:space="0" w:color="auto"/>
                                        <w:left w:val="none" w:sz="0" w:space="0" w:color="auto"/>
                                        <w:bottom w:val="none" w:sz="0" w:space="0" w:color="auto"/>
                                        <w:right w:val="none" w:sz="0" w:space="0" w:color="auto"/>
                                      </w:divBdr>
                                      <w:divsChild>
                                        <w:div w:id="137091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938385">
      <w:bodyDiv w:val="1"/>
      <w:marLeft w:val="0"/>
      <w:marRight w:val="0"/>
      <w:marTop w:val="0"/>
      <w:marBottom w:val="0"/>
      <w:divBdr>
        <w:top w:val="none" w:sz="0" w:space="0" w:color="auto"/>
        <w:left w:val="none" w:sz="0" w:space="0" w:color="auto"/>
        <w:bottom w:val="none" w:sz="0" w:space="0" w:color="auto"/>
        <w:right w:val="none" w:sz="0" w:space="0" w:color="auto"/>
      </w:divBdr>
    </w:div>
    <w:div w:id="981156819">
      <w:bodyDiv w:val="1"/>
      <w:marLeft w:val="0"/>
      <w:marRight w:val="0"/>
      <w:marTop w:val="0"/>
      <w:marBottom w:val="0"/>
      <w:divBdr>
        <w:top w:val="none" w:sz="0" w:space="0" w:color="auto"/>
        <w:left w:val="none" w:sz="0" w:space="0" w:color="auto"/>
        <w:bottom w:val="none" w:sz="0" w:space="0" w:color="auto"/>
        <w:right w:val="none" w:sz="0" w:space="0" w:color="auto"/>
      </w:divBdr>
    </w:div>
    <w:div w:id="1025252596">
      <w:bodyDiv w:val="1"/>
      <w:marLeft w:val="0"/>
      <w:marRight w:val="0"/>
      <w:marTop w:val="0"/>
      <w:marBottom w:val="0"/>
      <w:divBdr>
        <w:top w:val="none" w:sz="0" w:space="0" w:color="auto"/>
        <w:left w:val="none" w:sz="0" w:space="0" w:color="auto"/>
        <w:bottom w:val="none" w:sz="0" w:space="0" w:color="auto"/>
        <w:right w:val="none" w:sz="0" w:space="0" w:color="auto"/>
      </w:divBdr>
    </w:div>
    <w:div w:id="1025406996">
      <w:bodyDiv w:val="1"/>
      <w:marLeft w:val="0"/>
      <w:marRight w:val="0"/>
      <w:marTop w:val="0"/>
      <w:marBottom w:val="0"/>
      <w:divBdr>
        <w:top w:val="none" w:sz="0" w:space="0" w:color="auto"/>
        <w:left w:val="none" w:sz="0" w:space="0" w:color="auto"/>
        <w:bottom w:val="none" w:sz="0" w:space="0" w:color="auto"/>
        <w:right w:val="none" w:sz="0" w:space="0" w:color="auto"/>
      </w:divBdr>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454591253">
      <w:bodyDiv w:val="1"/>
      <w:marLeft w:val="0"/>
      <w:marRight w:val="0"/>
      <w:marTop w:val="0"/>
      <w:marBottom w:val="0"/>
      <w:divBdr>
        <w:top w:val="none" w:sz="0" w:space="0" w:color="auto"/>
        <w:left w:val="none" w:sz="0" w:space="0" w:color="auto"/>
        <w:bottom w:val="none" w:sz="0" w:space="0" w:color="auto"/>
        <w:right w:val="none" w:sz="0" w:space="0" w:color="auto"/>
      </w:divBdr>
      <w:divsChild>
        <w:div w:id="29380562">
          <w:marLeft w:val="0"/>
          <w:marRight w:val="0"/>
          <w:marTop w:val="0"/>
          <w:marBottom w:val="0"/>
          <w:divBdr>
            <w:top w:val="none" w:sz="0" w:space="0" w:color="auto"/>
            <w:left w:val="none" w:sz="0" w:space="0" w:color="auto"/>
            <w:bottom w:val="none" w:sz="0" w:space="0" w:color="auto"/>
            <w:right w:val="none" w:sz="0" w:space="0" w:color="auto"/>
          </w:divBdr>
          <w:divsChild>
            <w:div w:id="1393498797">
              <w:marLeft w:val="0"/>
              <w:marRight w:val="0"/>
              <w:marTop w:val="0"/>
              <w:marBottom w:val="0"/>
              <w:divBdr>
                <w:top w:val="none" w:sz="0" w:space="0" w:color="auto"/>
                <w:left w:val="none" w:sz="0" w:space="0" w:color="auto"/>
                <w:bottom w:val="none" w:sz="0" w:space="0" w:color="auto"/>
                <w:right w:val="none" w:sz="0" w:space="0" w:color="auto"/>
              </w:divBdr>
              <w:divsChild>
                <w:div w:id="268589848">
                  <w:marLeft w:val="0"/>
                  <w:marRight w:val="0"/>
                  <w:marTop w:val="0"/>
                  <w:marBottom w:val="0"/>
                  <w:divBdr>
                    <w:top w:val="none" w:sz="0" w:space="0" w:color="auto"/>
                    <w:left w:val="none" w:sz="0" w:space="0" w:color="auto"/>
                    <w:bottom w:val="none" w:sz="0" w:space="0" w:color="auto"/>
                    <w:right w:val="none" w:sz="0" w:space="0" w:color="auto"/>
                  </w:divBdr>
                  <w:divsChild>
                    <w:div w:id="1901558012">
                      <w:marLeft w:val="0"/>
                      <w:marRight w:val="0"/>
                      <w:marTop w:val="0"/>
                      <w:marBottom w:val="0"/>
                      <w:divBdr>
                        <w:top w:val="none" w:sz="0" w:space="0" w:color="auto"/>
                        <w:left w:val="none" w:sz="0" w:space="0" w:color="auto"/>
                        <w:bottom w:val="none" w:sz="0" w:space="0" w:color="auto"/>
                        <w:right w:val="none" w:sz="0" w:space="0" w:color="auto"/>
                      </w:divBdr>
                      <w:divsChild>
                        <w:div w:id="1030034877">
                          <w:marLeft w:val="0"/>
                          <w:marRight w:val="0"/>
                          <w:marTop w:val="0"/>
                          <w:marBottom w:val="0"/>
                          <w:divBdr>
                            <w:top w:val="none" w:sz="0" w:space="0" w:color="auto"/>
                            <w:left w:val="none" w:sz="0" w:space="0" w:color="auto"/>
                            <w:bottom w:val="none" w:sz="0" w:space="0" w:color="auto"/>
                            <w:right w:val="none" w:sz="0" w:space="0" w:color="auto"/>
                          </w:divBdr>
                          <w:divsChild>
                            <w:div w:id="119149014">
                              <w:marLeft w:val="0"/>
                              <w:marRight w:val="0"/>
                              <w:marTop w:val="0"/>
                              <w:marBottom w:val="0"/>
                              <w:divBdr>
                                <w:top w:val="none" w:sz="0" w:space="0" w:color="auto"/>
                                <w:left w:val="none" w:sz="0" w:space="0" w:color="auto"/>
                                <w:bottom w:val="none" w:sz="0" w:space="0" w:color="auto"/>
                                <w:right w:val="none" w:sz="0" w:space="0" w:color="auto"/>
                              </w:divBdr>
                              <w:divsChild>
                                <w:div w:id="1908955569">
                                  <w:marLeft w:val="0"/>
                                  <w:marRight w:val="0"/>
                                  <w:marTop w:val="0"/>
                                  <w:marBottom w:val="0"/>
                                  <w:divBdr>
                                    <w:top w:val="none" w:sz="0" w:space="0" w:color="auto"/>
                                    <w:left w:val="none" w:sz="0" w:space="0" w:color="auto"/>
                                    <w:bottom w:val="none" w:sz="0" w:space="0" w:color="auto"/>
                                    <w:right w:val="none" w:sz="0" w:space="0" w:color="auto"/>
                                  </w:divBdr>
                                  <w:divsChild>
                                    <w:div w:id="6366484">
                                      <w:marLeft w:val="0"/>
                                      <w:marRight w:val="0"/>
                                      <w:marTop w:val="0"/>
                                      <w:marBottom w:val="0"/>
                                      <w:divBdr>
                                        <w:top w:val="none" w:sz="0" w:space="0" w:color="auto"/>
                                        <w:left w:val="none" w:sz="0" w:space="0" w:color="auto"/>
                                        <w:bottom w:val="none" w:sz="0" w:space="0" w:color="auto"/>
                                        <w:right w:val="none" w:sz="0" w:space="0" w:color="auto"/>
                                      </w:divBdr>
                                      <w:divsChild>
                                        <w:div w:id="383985647">
                                          <w:marLeft w:val="0"/>
                                          <w:marRight w:val="0"/>
                                          <w:marTop w:val="0"/>
                                          <w:marBottom w:val="0"/>
                                          <w:divBdr>
                                            <w:top w:val="none" w:sz="0" w:space="0" w:color="auto"/>
                                            <w:left w:val="none" w:sz="0" w:space="0" w:color="auto"/>
                                            <w:bottom w:val="none" w:sz="0" w:space="0" w:color="auto"/>
                                            <w:right w:val="none" w:sz="0" w:space="0" w:color="auto"/>
                                          </w:divBdr>
                                          <w:divsChild>
                                            <w:div w:id="21065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7048312">
      <w:bodyDiv w:val="1"/>
      <w:marLeft w:val="0"/>
      <w:marRight w:val="0"/>
      <w:marTop w:val="0"/>
      <w:marBottom w:val="0"/>
      <w:divBdr>
        <w:top w:val="none" w:sz="0" w:space="0" w:color="auto"/>
        <w:left w:val="none" w:sz="0" w:space="0" w:color="auto"/>
        <w:bottom w:val="none" w:sz="0" w:space="0" w:color="auto"/>
        <w:right w:val="none" w:sz="0" w:space="0" w:color="auto"/>
      </w:divBdr>
    </w:div>
    <w:div w:id="1790005262">
      <w:bodyDiv w:val="1"/>
      <w:marLeft w:val="0"/>
      <w:marRight w:val="0"/>
      <w:marTop w:val="0"/>
      <w:marBottom w:val="0"/>
      <w:divBdr>
        <w:top w:val="none" w:sz="0" w:space="0" w:color="auto"/>
        <w:left w:val="none" w:sz="0" w:space="0" w:color="auto"/>
        <w:bottom w:val="none" w:sz="0" w:space="0" w:color="auto"/>
        <w:right w:val="none" w:sz="0" w:space="0" w:color="auto"/>
      </w:divBdr>
    </w:div>
    <w:div w:id="2080398859">
      <w:bodyDiv w:val="1"/>
      <w:marLeft w:val="0"/>
      <w:marRight w:val="0"/>
      <w:marTop w:val="0"/>
      <w:marBottom w:val="0"/>
      <w:divBdr>
        <w:top w:val="none" w:sz="0" w:space="0" w:color="auto"/>
        <w:left w:val="none" w:sz="0" w:space="0" w:color="auto"/>
        <w:bottom w:val="none" w:sz="0" w:space="0" w:color="auto"/>
        <w:right w:val="none" w:sz="0" w:space="0" w:color="auto"/>
      </w:divBdr>
      <w:divsChild>
        <w:div w:id="1024794793">
          <w:marLeft w:val="0"/>
          <w:marRight w:val="1"/>
          <w:marTop w:val="0"/>
          <w:marBottom w:val="0"/>
          <w:divBdr>
            <w:top w:val="none" w:sz="0" w:space="0" w:color="auto"/>
            <w:left w:val="none" w:sz="0" w:space="0" w:color="auto"/>
            <w:bottom w:val="none" w:sz="0" w:space="0" w:color="auto"/>
            <w:right w:val="none" w:sz="0" w:space="0" w:color="auto"/>
          </w:divBdr>
          <w:divsChild>
            <w:div w:id="876625599">
              <w:marLeft w:val="0"/>
              <w:marRight w:val="0"/>
              <w:marTop w:val="0"/>
              <w:marBottom w:val="0"/>
              <w:divBdr>
                <w:top w:val="none" w:sz="0" w:space="0" w:color="auto"/>
                <w:left w:val="none" w:sz="0" w:space="0" w:color="auto"/>
                <w:bottom w:val="none" w:sz="0" w:space="0" w:color="auto"/>
                <w:right w:val="none" w:sz="0" w:space="0" w:color="auto"/>
              </w:divBdr>
              <w:divsChild>
                <w:div w:id="1812021337">
                  <w:marLeft w:val="0"/>
                  <w:marRight w:val="1"/>
                  <w:marTop w:val="0"/>
                  <w:marBottom w:val="0"/>
                  <w:divBdr>
                    <w:top w:val="none" w:sz="0" w:space="0" w:color="auto"/>
                    <w:left w:val="none" w:sz="0" w:space="0" w:color="auto"/>
                    <w:bottom w:val="none" w:sz="0" w:space="0" w:color="auto"/>
                    <w:right w:val="none" w:sz="0" w:space="0" w:color="auto"/>
                  </w:divBdr>
                  <w:divsChild>
                    <w:div w:id="1559896876">
                      <w:marLeft w:val="0"/>
                      <w:marRight w:val="0"/>
                      <w:marTop w:val="0"/>
                      <w:marBottom w:val="0"/>
                      <w:divBdr>
                        <w:top w:val="none" w:sz="0" w:space="0" w:color="auto"/>
                        <w:left w:val="none" w:sz="0" w:space="0" w:color="auto"/>
                        <w:bottom w:val="none" w:sz="0" w:space="0" w:color="auto"/>
                        <w:right w:val="none" w:sz="0" w:space="0" w:color="auto"/>
                      </w:divBdr>
                      <w:divsChild>
                        <w:div w:id="1565682871">
                          <w:marLeft w:val="0"/>
                          <w:marRight w:val="0"/>
                          <w:marTop w:val="0"/>
                          <w:marBottom w:val="0"/>
                          <w:divBdr>
                            <w:top w:val="none" w:sz="0" w:space="0" w:color="auto"/>
                            <w:left w:val="none" w:sz="0" w:space="0" w:color="auto"/>
                            <w:bottom w:val="none" w:sz="0" w:space="0" w:color="auto"/>
                            <w:right w:val="none" w:sz="0" w:space="0" w:color="auto"/>
                          </w:divBdr>
                          <w:divsChild>
                            <w:div w:id="118106194">
                              <w:marLeft w:val="0"/>
                              <w:marRight w:val="0"/>
                              <w:marTop w:val="120"/>
                              <w:marBottom w:val="360"/>
                              <w:divBdr>
                                <w:top w:val="none" w:sz="0" w:space="0" w:color="auto"/>
                                <w:left w:val="none" w:sz="0" w:space="0" w:color="auto"/>
                                <w:bottom w:val="none" w:sz="0" w:space="0" w:color="auto"/>
                                <w:right w:val="none" w:sz="0" w:space="0" w:color="auto"/>
                              </w:divBdr>
                              <w:divsChild>
                                <w:div w:id="36511109">
                                  <w:marLeft w:val="380"/>
                                  <w:marRight w:val="0"/>
                                  <w:marTop w:val="0"/>
                                  <w:marBottom w:val="0"/>
                                  <w:divBdr>
                                    <w:top w:val="none" w:sz="0" w:space="0" w:color="auto"/>
                                    <w:left w:val="none" w:sz="0" w:space="0" w:color="auto"/>
                                    <w:bottom w:val="none" w:sz="0" w:space="0" w:color="auto"/>
                                    <w:right w:val="none" w:sz="0" w:space="0" w:color="auto"/>
                                  </w:divBdr>
                                  <w:divsChild>
                                    <w:div w:id="419106917">
                                      <w:marLeft w:val="0"/>
                                      <w:marRight w:val="0"/>
                                      <w:marTop w:val="0"/>
                                      <w:marBottom w:val="0"/>
                                      <w:divBdr>
                                        <w:top w:val="none" w:sz="0" w:space="0" w:color="auto"/>
                                        <w:left w:val="none" w:sz="0" w:space="0" w:color="auto"/>
                                        <w:bottom w:val="none" w:sz="0" w:space="0" w:color="auto"/>
                                        <w:right w:val="none" w:sz="0" w:space="0" w:color="auto"/>
                                      </w:divBdr>
                                      <w:divsChild>
                                        <w:div w:id="314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235120">
      <w:bodyDiv w:val="1"/>
      <w:marLeft w:val="0"/>
      <w:marRight w:val="0"/>
      <w:marTop w:val="0"/>
      <w:marBottom w:val="0"/>
      <w:divBdr>
        <w:top w:val="none" w:sz="0" w:space="0" w:color="auto"/>
        <w:left w:val="none" w:sz="0" w:space="0" w:color="auto"/>
        <w:bottom w:val="none" w:sz="0" w:space="0" w:color="auto"/>
        <w:right w:val="none" w:sz="0" w:space="0" w:color="auto"/>
      </w:divBdr>
    </w:div>
    <w:div w:id="2121875059">
      <w:bodyDiv w:val="1"/>
      <w:marLeft w:val="0"/>
      <w:marRight w:val="0"/>
      <w:marTop w:val="0"/>
      <w:marBottom w:val="0"/>
      <w:divBdr>
        <w:top w:val="none" w:sz="0" w:space="0" w:color="auto"/>
        <w:left w:val="none" w:sz="0" w:space="0" w:color="auto"/>
        <w:bottom w:val="none" w:sz="0" w:space="0" w:color="auto"/>
        <w:right w:val="none" w:sz="0" w:space="0" w:color="auto"/>
      </w:divBdr>
      <w:divsChild>
        <w:div w:id="80882481">
          <w:marLeft w:val="0"/>
          <w:marRight w:val="0"/>
          <w:marTop w:val="0"/>
          <w:marBottom w:val="0"/>
          <w:divBdr>
            <w:top w:val="none" w:sz="0" w:space="0" w:color="auto"/>
            <w:left w:val="none" w:sz="0" w:space="0" w:color="auto"/>
            <w:bottom w:val="none" w:sz="0" w:space="0" w:color="auto"/>
            <w:right w:val="none" w:sz="0" w:space="0" w:color="auto"/>
          </w:divBdr>
          <w:divsChild>
            <w:div w:id="715473578">
              <w:marLeft w:val="0"/>
              <w:marRight w:val="0"/>
              <w:marTop w:val="0"/>
              <w:marBottom w:val="0"/>
              <w:divBdr>
                <w:top w:val="none" w:sz="0" w:space="0" w:color="auto"/>
                <w:left w:val="none" w:sz="0" w:space="0" w:color="auto"/>
                <w:bottom w:val="none" w:sz="0" w:space="0" w:color="auto"/>
                <w:right w:val="none" w:sz="0" w:space="0" w:color="auto"/>
              </w:divBdr>
              <w:divsChild>
                <w:div w:id="294682063">
                  <w:marLeft w:val="0"/>
                  <w:marRight w:val="0"/>
                  <w:marTop w:val="0"/>
                  <w:marBottom w:val="0"/>
                  <w:divBdr>
                    <w:top w:val="none" w:sz="0" w:space="0" w:color="auto"/>
                    <w:left w:val="none" w:sz="0" w:space="0" w:color="auto"/>
                    <w:bottom w:val="none" w:sz="0" w:space="0" w:color="auto"/>
                    <w:right w:val="none" w:sz="0" w:space="0" w:color="auto"/>
                  </w:divBdr>
                  <w:divsChild>
                    <w:div w:id="1659655208">
                      <w:marLeft w:val="0"/>
                      <w:marRight w:val="0"/>
                      <w:marTop w:val="0"/>
                      <w:marBottom w:val="0"/>
                      <w:divBdr>
                        <w:top w:val="none" w:sz="0" w:space="0" w:color="auto"/>
                        <w:left w:val="none" w:sz="0" w:space="0" w:color="auto"/>
                        <w:bottom w:val="none" w:sz="0" w:space="0" w:color="auto"/>
                        <w:right w:val="none" w:sz="0" w:space="0" w:color="auto"/>
                      </w:divBdr>
                      <w:divsChild>
                        <w:div w:id="1663386021">
                          <w:marLeft w:val="0"/>
                          <w:marRight w:val="0"/>
                          <w:marTop w:val="0"/>
                          <w:marBottom w:val="0"/>
                          <w:divBdr>
                            <w:top w:val="none" w:sz="0" w:space="0" w:color="auto"/>
                            <w:left w:val="none" w:sz="0" w:space="0" w:color="auto"/>
                            <w:bottom w:val="none" w:sz="0" w:space="0" w:color="auto"/>
                            <w:right w:val="none" w:sz="0" w:space="0" w:color="auto"/>
                          </w:divBdr>
                          <w:divsChild>
                            <w:div w:id="172260547">
                              <w:marLeft w:val="0"/>
                              <w:marRight w:val="0"/>
                              <w:marTop w:val="0"/>
                              <w:marBottom w:val="0"/>
                              <w:divBdr>
                                <w:top w:val="none" w:sz="0" w:space="0" w:color="auto"/>
                                <w:left w:val="none" w:sz="0" w:space="0" w:color="auto"/>
                                <w:bottom w:val="none" w:sz="0" w:space="0" w:color="auto"/>
                                <w:right w:val="none" w:sz="0" w:space="0" w:color="auto"/>
                              </w:divBdr>
                              <w:divsChild>
                                <w:div w:id="930624546">
                                  <w:marLeft w:val="0"/>
                                  <w:marRight w:val="0"/>
                                  <w:marTop w:val="0"/>
                                  <w:marBottom w:val="0"/>
                                  <w:divBdr>
                                    <w:top w:val="none" w:sz="0" w:space="0" w:color="auto"/>
                                    <w:left w:val="none" w:sz="0" w:space="0" w:color="auto"/>
                                    <w:bottom w:val="none" w:sz="0" w:space="0" w:color="auto"/>
                                    <w:right w:val="none" w:sz="0" w:space="0" w:color="auto"/>
                                  </w:divBdr>
                                  <w:divsChild>
                                    <w:div w:id="731540295">
                                      <w:marLeft w:val="0"/>
                                      <w:marRight w:val="0"/>
                                      <w:marTop w:val="0"/>
                                      <w:marBottom w:val="0"/>
                                      <w:divBdr>
                                        <w:top w:val="none" w:sz="0" w:space="0" w:color="auto"/>
                                        <w:left w:val="none" w:sz="0" w:space="0" w:color="auto"/>
                                        <w:bottom w:val="none" w:sz="0" w:space="0" w:color="auto"/>
                                        <w:right w:val="none" w:sz="0" w:space="0" w:color="auto"/>
                                      </w:divBdr>
                                      <w:divsChild>
                                        <w:div w:id="16534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0CA63-96BD-400F-8356-539648B77BD3}">
  <ds:schemaRefs>
    <ds:schemaRef ds:uri="http://schemas.openxmlformats.org/officeDocument/2006/bibliography"/>
  </ds:schemaRefs>
</ds:datastoreItem>
</file>

<file path=customXml/itemProps2.xml><?xml version="1.0" encoding="utf-8"?>
<ds:datastoreItem xmlns:ds="http://schemas.openxmlformats.org/officeDocument/2006/customXml" ds:itemID="{CFFE8942-5477-457E-AC18-530FF94E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7536</CharactersWithSpaces>
  <SharedDoc>false</SharedDoc>
  <HLinks>
    <vt:vector size="24" baseType="variant">
      <vt:variant>
        <vt:i4>2031678</vt:i4>
      </vt:variant>
      <vt:variant>
        <vt:i4>13</vt:i4>
      </vt:variant>
      <vt:variant>
        <vt:i4>0</vt:i4>
      </vt:variant>
      <vt:variant>
        <vt:i4>5</vt:i4>
      </vt:variant>
      <vt:variant>
        <vt:lpwstr/>
      </vt:variant>
      <vt:variant>
        <vt:lpwstr>_Toc252198744</vt:lpwstr>
      </vt:variant>
      <vt:variant>
        <vt:i4>2031678</vt:i4>
      </vt:variant>
      <vt:variant>
        <vt:i4>10</vt:i4>
      </vt:variant>
      <vt:variant>
        <vt:i4>0</vt:i4>
      </vt:variant>
      <vt:variant>
        <vt:i4>5</vt:i4>
      </vt:variant>
      <vt:variant>
        <vt:lpwstr/>
      </vt:variant>
      <vt:variant>
        <vt:lpwstr>_Toc252198743</vt:lpwstr>
      </vt:variant>
      <vt:variant>
        <vt:i4>4980823</vt:i4>
      </vt:variant>
      <vt:variant>
        <vt:i4>5</vt:i4>
      </vt:variant>
      <vt:variant>
        <vt:i4>0</vt:i4>
      </vt:variant>
      <vt:variant>
        <vt:i4>5</vt:i4>
      </vt:variant>
      <vt:variant>
        <vt:lpwstr>http://www.ahrq.gov/clinic/epcix.htm</vt:lpwstr>
      </vt:variant>
      <vt:variant>
        <vt:lpwstr/>
      </vt:variant>
      <vt:variant>
        <vt:i4>4915287</vt:i4>
      </vt:variant>
      <vt:variant>
        <vt:i4>0</vt:i4>
      </vt:variant>
      <vt:variant>
        <vt:i4>0</vt:i4>
      </vt:variant>
      <vt:variant>
        <vt:i4>5</vt:i4>
      </vt:variant>
      <vt:variant>
        <vt:lpwstr>https://www.kpchr.org/EHC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Dhurjati Ravi</dc:creator>
  <cp:lastModifiedBy>Venture</cp:lastModifiedBy>
  <cp:revision>3</cp:revision>
  <cp:lastPrinted>2012-11-19T14:40:00Z</cp:lastPrinted>
  <dcterms:created xsi:type="dcterms:W3CDTF">2012-12-19T04:12:00Z</dcterms:created>
  <dcterms:modified xsi:type="dcterms:W3CDTF">2012-12-19T04:57:00Z</dcterms:modified>
</cp:coreProperties>
</file>